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position w:val="14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position w:val="1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0"/>
          <w:kern w:val="0"/>
          <w:position w:val="14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spacing w:val="0"/>
          <w:position w:val="14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spacing w:val="0"/>
          <w:position w:val="1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position w:val="14"/>
          <w:sz w:val="32"/>
          <w:szCs w:val="32"/>
          <w:lang w:val="en-US" w:eastAsia="zh-CN"/>
        </w:rPr>
        <w:t>市直公办幼儿园、义务教育学校名单</w:t>
      </w:r>
    </w:p>
    <w:tbl>
      <w:tblPr>
        <w:tblStyle w:val="5"/>
        <w:tblpPr w:leftFromText="180" w:rightFromText="180" w:vertAnchor="text" w:horzAnchor="page" w:tblpX="2329" w:tblpY="32"/>
        <w:tblOverlap w:val="never"/>
        <w:tblW w:w="6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市直公办幼儿园、义务教育学校名单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学 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梅州市直属机关幼儿园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梅州市莲新幼儿园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广东梅县东山中学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position w:val="14"/>
                <w:sz w:val="28"/>
                <w:szCs w:val="28"/>
                <w:highlight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56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  <w:t>梅州市曾宪梓中学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  <w:t>梅州市学艺中学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spacing w:val="0"/>
                <w:kern w:val="0"/>
                <w:position w:val="14"/>
                <w:sz w:val="28"/>
                <w:szCs w:val="28"/>
                <w:highlight w:val="none"/>
                <w:lang w:val="en-US" w:eastAsia="zh-CN"/>
              </w:rPr>
              <w:t>初中</w:t>
            </w:r>
          </w:p>
        </w:tc>
      </w:tr>
    </w:tbl>
    <w:p/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TdjNWZmOTM4YTUxNmZlNmIyNTYyOGM0ODBjNmEifQ=="/>
  </w:docVars>
  <w:rsids>
    <w:rsidRoot w:val="00000000"/>
    <w:rsid w:val="0B4A14A1"/>
    <w:rsid w:val="5AE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2023-04-16T09:00:44Z</dcterms:created>
  <dc:creator>Administrator</dc:creator>
  <cp:lastModifiedBy>我的未来不是梦</cp:lastModifiedBy>
  <dcterms:modified xsi:type="dcterms:W3CDTF">2023-04-16T09:03:47Z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5AA1A63234744A74A5735EFE097B5BFC_12</vt:lpwstr>
  </property>
</Properties>
</file>