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320" w:firstLineChars="100"/>
        <w:jc w:val="both"/>
        <w:rPr>
          <w:rFonts w:hint="eastAsia" w:ascii="宋体" w:hAnsi="宋体" w:eastAsia="宋体" w:cs="宋体"/>
          <w:color w:val="000000"/>
          <w:sz w:val="32"/>
          <w:szCs w:val="32"/>
          <w:lang w:val="en-US" w:eastAsia="zh-CN"/>
        </w:rPr>
      </w:pPr>
      <w:r>
        <w:rPr>
          <w:rFonts w:hint="eastAsia" w:ascii="宋体" w:hAnsi="宋体" w:eastAsia="宋体" w:cs="宋体"/>
          <w:color w:val="000000"/>
          <w:sz w:val="32"/>
          <w:szCs w:val="32"/>
          <w:lang w:eastAsia="zh-CN"/>
        </w:rPr>
        <w:t>附件：</w:t>
      </w:r>
      <w:r>
        <w:rPr>
          <w:rFonts w:hint="eastAsia" w:ascii="宋体" w:hAnsi="宋体" w:eastAsia="宋体" w:cs="宋体"/>
          <w:color w:val="000000"/>
          <w:sz w:val="32"/>
          <w:szCs w:val="32"/>
          <w:lang w:val="en-US" w:eastAsia="zh-CN"/>
        </w:rPr>
        <w:t>2</w:t>
      </w:r>
    </w:p>
    <w:p>
      <w:pPr>
        <w:spacing w:line="7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梅州市2019年文明校园创建测评标准</w:t>
      </w:r>
    </w:p>
    <w:p>
      <w:pPr>
        <w:jc w:val="center"/>
        <w:rPr>
          <w:rFonts w:ascii="方正小标宋_GBK" w:hAnsi="方正小标宋_GBK" w:eastAsia="方正小标宋_GBK" w:cs="方正小标宋_GBK"/>
          <w:color w:val="000000"/>
          <w:sz w:val="24"/>
        </w:rPr>
      </w:pPr>
      <w:r>
        <w:rPr>
          <w:rFonts w:hint="eastAsia" w:ascii="方正小标宋_GBK" w:hAnsi="方正小标宋_GBK" w:eastAsia="方正小标宋_GBK" w:cs="方正小标宋_GBK"/>
          <w:color w:val="000000"/>
          <w:sz w:val="44"/>
          <w:szCs w:val="44"/>
        </w:rPr>
        <w:t xml:space="preserve">                                       </w:t>
      </w:r>
      <w:r>
        <w:rPr>
          <w:rFonts w:hint="eastAsia" w:ascii="方正小标宋_GBK" w:hAnsi="方正小标宋_GBK" w:eastAsia="方正小标宋_GBK" w:cs="方正小标宋_GBK"/>
          <w:color w:val="000000"/>
          <w:sz w:val="24"/>
        </w:rPr>
        <w:t>2019年5月6日</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65"/>
        <w:gridCol w:w="1245"/>
        <w:gridCol w:w="8490"/>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napToGrid w:val="0"/>
              <w:spacing w:line="360" w:lineRule="exact"/>
              <w:jc w:val="center"/>
              <w:rPr>
                <w:rFonts w:ascii="宋体" w:hAnsi="宋体" w:cs="宋体"/>
                <w:b/>
                <w:bCs/>
                <w:color w:val="000000"/>
                <w:sz w:val="24"/>
              </w:rPr>
            </w:pPr>
            <w:r>
              <w:rPr>
                <w:rFonts w:hint="eastAsia" w:ascii="宋体" w:hAnsi="宋体" w:cs="宋体"/>
                <w:b/>
                <w:bCs/>
                <w:color w:val="000000"/>
                <w:sz w:val="24"/>
              </w:rPr>
              <w:t>测评</w:t>
            </w:r>
          </w:p>
          <w:p>
            <w:pPr>
              <w:snapToGrid w:val="0"/>
              <w:spacing w:line="360" w:lineRule="exact"/>
              <w:jc w:val="center"/>
              <w:rPr>
                <w:rFonts w:ascii="仿宋_GB2312" w:hAnsi="仿宋_GB2312" w:eastAsia="仿宋_GB2312" w:cs="仿宋_GB2312"/>
                <w:color w:val="000000"/>
                <w:sz w:val="32"/>
                <w:szCs w:val="32"/>
              </w:rPr>
            </w:pPr>
            <w:r>
              <w:rPr>
                <w:rFonts w:hint="eastAsia" w:ascii="宋体" w:hAnsi="宋体" w:cs="宋体"/>
                <w:b/>
                <w:bCs/>
                <w:color w:val="000000"/>
                <w:sz w:val="24"/>
              </w:rPr>
              <w:t>项目</w:t>
            </w:r>
          </w:p>
        </w:tc>
        <w:tc>
          <w:tcPr>
            <w:tcW w:w="2865" w:type="dxa"/>
            <w:vAlign w:val="center"/>
          </w:tcPr>
          <w:p>
            <w:pPr>
              <w:snapToGrid w:val="0"/>
              <w:spacing w:line="360" w:lineRule="exact"/>
              <w:jc w:val="center"/>
              <w:rPr>
                <w:rFonts w:ascii="仿宋_GB2312" w:hAnsi="仿宋_GB2312" w:eastAsia="仿宋_GB2312" w:cs="仿宋_GB2312"/>
                <w:color w:val="000000"/>
                <w:sz w:val="32"/>
                <w:szCs w:val="32"/>
              </w:rPr>
            </w:pPr>
            <w:r>
              <w:rPr>
                <w:rFonts w:hint="eastAsia" w:ascii="宋体" w:hAnsi="宋体" w:cs="宋体"/>
                <w:b/>
                <w:bCs/>
                <w:color w:val="000000"/>
                <w:sz w:val="24"/>
              </w:rPr>
              <w:t>测评内容</w:t>
            </w:r>
          </w:p>
        </w:tc>
        <w:tc>
          <w:tcPr>
            <w:tcW w:w="1245" w:type="dxa"/>
            <w:vAlign w:val="center"/>
          </w:tcPr>
          <w:p>
            <w:pPr>
              <w:snapToGrid w:val="0"/>
              <w:spacing w:line="360" w:lineRule="exact"/>
              <w:jc w:val="center"/>
              <w:rPr>
                <w:rFonts w:ascii="仿宋_GB2312" w:hAnsi="仿宋_GB2312" w:eastAsia="仿宋_GB2312" w:cs="仿宋_GB2312"/>
                <w:color w:val="000000"/>
                <w:sz w:val="32"/>
                <w:szCs w:val="32"/>
              </w:rPr>
            </w:pPr>
            <w:r>
              <w:rPr>
                <w:rFonts w:hint="eastAsia" w:ascii="宋体" w:hAnsi="宋体" w:cs="宋体"/>
                <w:b/>
                <w:bCs/>
                <w:color w:val="000000"/>
                <w:sz w:val="24"/>
              </w:rPr>
              <w:t>测评方法</w:t>
            </w:r>
          </w:p>
        </w:tc>
        <w:tc>
          <w:tcPr>
            <w:tcW w:w="8490" w:type="dxa"/>
            <w:vAlign w:val="center"/>
          </w:tcPr>
          <w:p>
            <w:pPr>
              <w:spacing w:line="360" w:lineRule="exact"/>
              <w:jc w:val="center"/>
              <w:rPr>
                <w:rFonts w:ascii="仿宋_GB2312" w:hAnsi="仿宋_GB2312" w:eastAsia="仿宋_GB2312" w:cs="仿宋_GB2312"/>
                <w:color w:val="000000"/>
                <w:sz w:val="32"/>
                <w:szCs w:val="32"/>
              </w:rPr>
            </w:pPr>
            <w:r>
              <w:rPr>
                <w:rFonts w:hint="eastAsia" w:ascii="宋体" w:hAnsi="宋体" w:cs="宋体"/>
                <w:b/>
                <w:bCs/>
                <w:color w:val="000000"/>
                <w:sz w:val="24"/>
              </w:rPr>
              <w:t>目录清单</w:t>
            </w:r>
          </w:p>
        </w:tc>
        <w:tc>
          <w:tcPr>
            <w:tcW w:w="757" w:type="dxa"/>
            <w:vAlign w:val="center"/>
          </w:tcPr>
          <w:p>
            <w:pPr>
              <w:snapToGrid w:val="0"/>
              <w:spacing w:line="360" w:lineRule="exact"/>
              <w:jc w:val="center"/>
              <w:rPr>
                <w:rFonts w:ascii="仿宋_GB2312" w:hAnsi="仿宋_GB2312" w:eastAsia="仿宋_GB2312" w:cs="仿宋_GB2312"/>
                <w:color w:val="000000"/>
                <w:sz w:val="32"/>
                <w:szCs w:val="32"/>
              </w:rPr>
            </w:pPr>
            <w:r>
              <w:rPr>
                <w:rFonts w:hint="eastAsia" w:ascii="宋体" w:hAnsi="宋体" w:cs="宋体"/>
                <w:b/>
                <w:bCs/>
                <w:color w:val="00000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tcPr>
          <w:p>
            <w:pPr>
              <w:snapToGrid w:val="0"/>
              <w:spacing w:line="360" w:lineRule="exact"/>
              <w:rPr>
                <w:rFonts w:ascii="仿宋_GB2312" w:hAnsi="仿宋_GB2312" w:eastAsia="仿宋_GB2312" w:cs="仿宋_GB2312"/>
                <w:color w:val="000000"/>
                <w:sz w:val="28"/>
                <w:szCs w:val="28"/>
              </w:rPr>
            </w:pPr>
            <w:bookmarkStart w:id="0" w:name="_GoBack" w:colFirst="3" w:colLast="4"/>
            <w:r>
              <w:rPr>
                <w:rFonts w:hint="eastAsia" w:ascii="仿宋_GB2312" w:hAnsi="仿宋_GB2312" w:eastAsia="仿宋_GB2312" w:cs="仿宋_GB2312"/>
                <w:color w:val="000000"/>
                <w:sz w:val="28"/>
                <w:szCs w:val="28"/>
              </w:rPr>
              <w:t>I-1</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领导班子建设（12分）</w:t>
            </w: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1.落实党建工作责任制和“三会一课”等制度，注重加强教师党员队伍建设。（3分）</w:t>
            </w:r>
          </w:p>
        </w:tc>
        <w:tc>
          <w:tcPr>
            <w:tcW w:w="1245" w:type="dxa"/>
          </w:tcPr>
          <w:p>
            <w:pPr>
              <w:spacing w:line="3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材料审核</w:t>
            </w:r>
          </w:p>
        </w:tc>
        <w:tc>
          <w:tcPr>
            <w:tcW w:w="8490" w:type="dxa"/>
          </w:tcPr>
          <w:p>
            <w:pPr>
              <w:snapToGrid w:val="0"/>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1）学校党建工作责任制制度、“三会一课”制度等两个制度的规范文件；（1分）</w:t>
            </w:r>
            <w:r>
              <w:rPr>
                <w:rFonts w:hint="eastAsia" w:ascii="仿宋_GB2312" w:hAnsi="仿宋_GB2312" w:eastAsia="仿宋_GB2312" w:cs="仿宋_GB2312"/>
                <w:color w:val="FF0000"/>
                <w:sz w:val="28"/>
                <w:szCs w:val="28"/>
              </w:rPr>
              <w:t>党总支</w:t>
            </w:r>
          </w:p>
          <w:p>
            <w:pPr>
              <w:snapToGrid w:val="0"/>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2）学校加强教师党员队伍建设工作制度（规范文件）；（1分）       </w:t>
            </w:r>
            <w:r>
              <w:rPr>
                <w:rFonts w:hint="eastAsia" w:ascii="仿宋_GB2312" w:hAnsi="仿宋_GB2312" w:eastAsia="仿宋_GB2312" w:cs="仿宋_GB2312"/>
                <w:color w:val="FF0000"/>
                <w:sz w:val="28"/>
                <w:szCs w:val="28"/>
              </w:rPr>
              <w:t>党总支</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3）有实施计划、过程材料（Word文档图片呈现）、工作总结、</w:t>
            </w:r>
            <w:r>
              <w:rPr>
                <w:rFonts w:hint="eastAsia" w:ascii="仿宋_GB2312" w:hAnsi="仿宋_GB2312" w:eastAsia="仿宋_GB2312" w:cs="仿宋_GB2312"/>
                <w:color w:val="000000"/>
                <w:kern w:val="0"/>
                <w:sz w:val="28"/>
                <w:szCs w:val="28"/>
              </w:rPr>
              <w:t>照片</w:t>
            </w:r>
            <w:r>
              <w:rPr>
                <w:rFonts w:hint="eastAsia" w:ascii="仿宋_GB2312" w:hAnsi="仿宋_GB2312" w:eastAsia="仿宋_GB2312" w:cs="仿宋_GB2312"/>
                <w:color w:val="000000"/>
                <w:sz w:val="28"/>
                <w:szCs w:val="28"/>
              </w:rPr>
              <w:t xml:space="preserve">。（1分） </w:t>
            </w:r>
            <w:r>
              <w:rPr>
                <w:rFonts w:hint="eastAsia" w:ascii="仿宋_GB2312" w:hAnsi="仿宋_GB2312" w:eastAsia="仿宋_GB2312" w:cs="仿宋_GB2312"/>
                <w:color w:val="FF0000"/>
                <w:sz w:val="28"/>
                <w:szCs w:val="28"/>
              </w:rPr>
              <w:t>党总支</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360" w:lineRule="exact"/>
              <w:rPr>
                <w:rFonts w:ascii="仿宋_GB2312" w:hAnsi="仿宋_GB2312" w:eastAsia="仿宋_GB2312" w:cs="仿宋_GB2312"/>
                <w:color w:val="000000"/>
                <w:sz w:val="28"/>
                <w:szCs w:val="28"/>
              </w:rPr>
            </w:pP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2.完善中小学校校长负责制，推进按章程实施管理，实行校务会议等管理制度，充分发挥教代会、家长委员会、学代会作用,不断完善科学民主决策机制。（6分）</w:t>
            </w:r>
          </w:p>
        </w:tc>
        <w:tc>
          <w:tcPr>
            <w:tcW w:w="1245" w:type="dxa"/>
          </w:tcPr>
          <w:p>
            <w:pPr>
              <w:spacing w:line="3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材料审核</w:t>
            </w:r>
          </w:p>
        </w:tc>
        <w:tc>
          <w:tcPr>
            <w:tcW w:w="8490" w:type="dxa"/>
          </w:tcPr>
          <w:p>
            <w:pPr>
              <w:snapToGrid w:val="0"/>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1）学校校长负责制制度（规范文件）；（0.5分）</w:t>
            </w:r>
            <w:r>
              <w:rPr>
                <w:rFonts w:hint="eastAsia" w:ascii="仿宋_GB2312" w:hAnsi="仿宋_GB2312" w:eastAsia="仿宋_GB2312" w:cs="仿宋_GB2312"/>
                <w:color w:val="FF0000"/>
                <w:sz w:val="28"/>
                <w:szCs w:val="28"/>
              </w:rPr>
              <w:t>办公室</w:t>
            </w:r>
          </w:p>
          <w:p>
            <w:pPr>
              <w:snapToGrid w:val="0"/>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2）学校校务会议制度（规范文件）；（0.5分）</w:t>
            </w:r>
            <w:r>
              <w:rPr>
                <w:rFonts w:hint="eastAsia" w:ascii="仿宋_GB2312" w:hAnsi="仿宋_GB2312" w:eastAsia="仿宋_GB2312" w:cs="仿宋_GB2312"/>
                <w:color w:val="FF0000"/>
                <w:sz w:val="28"/>
                <w:szCs w:val="28"/>
              </w:rPr>
              <w:t>办公室</w:t>
            </w:r>
          </w:p>
          <w:p>
            <w:pPr>
              <w:snapToGrid w:val="0"/>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3）学校校务会议记录（原始笔记材料）；（0.5分）</w:t>
            </w:r>
            <w:r>
              <w:rPr>
                <w:rFonts w:hint="eastAsia" w:ascii="仿宋_GB2312" w:hAnsi="仿宋_GB2312" w:eastAsia="仿宋_GB2312" w:cs="仿宋_GB2312"/>
                <w:color w:val="FF0000"/>
                <w:sz w:val="28"/>
                <w:szCs w:val="28"/>
              </w:rPr>
              <w:t>办公室</w:t>
            </w:r>
          </w:p>
          <w:p>
            <w:pPr>
              <w:snapToGrid w:val="0"/>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 学校教代会制度的规范文件；（0.5分）</w:t>
            </w:r>
            <w:r>
              <w:rPr>
                <w:rFonts w:hint="eastAsia" w:ascii="仿宋_GB2312" w:hAnsi="仿宋_GB2312" w:eastAsia="仿宋_GB2312" w:cs="仿宋_GB2312"/>
                <w:color w:val="FF0000"/>
                <w:sz w:val="28"/>
                <w:szCs w:val="28"/>
              </w:rPr>
              <w:t>工会</w:t>
            </w:r>
          </w:p>
          <w:p>
            <w:pPr>
              <w:snapToGrid w:val="0"/>
              <w:spacing w:line="3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家长委员会制度的规范文件；（0.5分）</w:t>
            </w:r>
            <w:r>
              <w:rPr>
                <w:rFonts w:hint="eastAsia" w:ascii="仿宋_GB2312" w:hAnsi="仿宋_GB2312" w:eastAsia="仿宋_GB2312" w:cs="仿宋_GB2312"/>
                <w:color w:val="FF0000"/>
                <w:sz w:val="28"/>
                <w:szCs w:val="28"/>
              </w:rPr>
              <w:t>学生处</w:t>
            </w:r>
          </w:p>
          <w:p>
            <w:pPr>
              <w:snapToGrid w:val="0"/>
              <w:spacing w:line="3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学代会等制度的规范文件；（0.5分）</w:t>
            </w:r>
            <w:r>
              <w:rPr>
                <w:rFonts w:hint="eastAsia" w:ascii="仿宋_GB2312" w:hAnsi="仿宋_GB2312" w:eastAsia="仿宋_GB2312" w:cs="仿宋_GB2312"/>
                <w:color w:val="FF0000"/>
                <w:sz w:val="28"/>
                <w:szCs w:val="28"/>
              </w:rPr>
              <w:t>团委</w:t>
            </w:r>
          </w:p>
          <w:p>
            <w:pPr>
              <w:numPr>
                <w:ilvl w:val="0"/>
                <w:numId w:val="1"/>
              </w:numPr>
              <w:snapToGrid w:val="0"/>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教代会的通知、会议记录（原始笔记材料）、过程材料、工作总结、（另每次会议需要活动</w:t>
            </w:r>
            <w:r>
              <w:rPr>
                <w:rFonts w:hint="eastAsia" w:ascii="仿宋_GB2312" w:hAnsi="仿宋_GB2312" w:eastAsia="仿宋_GB2312" w:cs="仿宋_GB2312"/>
                <w:color w:val="000000"/>
                <w:kern w:val="0"/>
                <w:sz w:val="28"/>
                <w:szCs w:val="28"/>
              </w:rPr>
              <w:t>照片5</w:t>
            </w:r>
            <w:r>
              <w:rPr>
                <w:rFonts w:hint="eastAsia" w:ascii="仿宋_GB2312" w:hAnsi="仿宋_GB2312" w:eastAsia="仿宋_GB2312" w:cs="仿宋_GB2312"/>
                <w:color w:val="000000"/>
                <w:sz w:val="28"/>
                <w:szCs w:val="28"/>
              </w:rPr>
              <w:t>张）等；（0.5分）</w:t>
            </w:r>
            <w:r>
              <w:rPr>
                <w:rFonts w:hint="eastAsia" w:ascii="仿宋_GB2312" w:hAnsi="仿宋_GB2312" w:eastAsia="仿宋_GB2312" w:cs="仿宋_GB2312"/>
                <w:color w:val="FF0000"/>
                <w:sz w:val="28"/>
                <w:szCs w:val="28"/>
              </w:rPr>
              <w:t>工会</w:t>
            </w:r>
          </w:p>
          <w:p>
            <w:pPr>
              <w:snapToGrid w:val="0"/>
              <w:spacing w:line="3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家长委员会的通知、会议记录（原始笔记材料）、过程材料、工作总结、（另每次会议需要活动</w:t>
            </w:r>
            <w:r>
              <w:rPr>
                <w:rFonts w:hint="eastAsia" w:ascii="仿宋_GB2312" w:hAnsi="仿宋_GB2312" w:eastAsia="仿宋_GB2312" w:cs="仿宋_GB2312"/>
                <w:color w:val="000000"/>
                <w:kern w:val="0"/>
                <w:sz w:val="28"/>
                <w:szCs w:val="28"/>
              </w:rPr>
              <w:t>照片5</w:t>
            </w:r>
            <w:r>
              <w:rPr>
                <w:rFonts w:hint="eastAsia" w:ascii="仿宋_GB2312" w:hAnsi="仿宋_GB2312" w:eastAsia="仿宋_GB2312" w:cs="仿宋_GB2312"/>
                <w:color w:val="000000"/>
                <w:sz w:val="28"/>
                <w:szCs w:val="28"/>
              </w:rPr>
              <w:t>张）等；（0.5分）</w:t>
            </w:r>
            <w:r>
              <w:rPr>
                <w:rFonts w:hint="eastAsia" w:ascii="仿宋_GB2312" w:hAnsi="仿宋_GB2312" w:eastAsia="仿宋_GB2312" w:cs="仿宋_GB2312"/>
                <w:color w:val="FF0000"/>
                <w:sz w:val="28"/>
                <w:szCs w:val="28"/>
              </w:rPr>
              <w:t>学生处</w:t>
            </w:r>
          </w:p>
          <w:p>
            <w:pPr>
              <w:snapToGrid w:val="0"/>
              <w:spacing w:line="3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学代会会议的通知、会议记录（原始笔记材料）、过程材料（Word文档图片呈现）、工作总结、（另每次会议需要活动</w:t>
            </w:r>
            <w:r>
              <w:rPr>
                <w:rFonts w:hint="eastAsia" w:ascii="仿宋_GB2312" w:hAnsi="仿宋_GB2312" w:eastAsia="仿宋_GB2312" w:cs="仿宋_GB2312"/>
                <w:color w:val="000000"/>
                <w:kern w:val="0"/>
                <w:sz w:val="28"/>
                <w:szCs w:val="28"/>
              </w:rPr>
              <w:t>照片5</w:t>
            </w:r>
            <w:r>
              <w:rPr>
                <w:rFonts w:hint="eastAsia" w:ascii="仿宋_GB2312" w:hAnsi="仿宋_GB2312" w:eastAsia="仿宋_GB2312" w:cs="仿宋_GB2312"/>
                <w:color w:val="000000"/>
                <w:sz w:val="28"/>
                <w:szCs w:val="28"/>
              </w:rPr>
              <w:t>张）等；（0.5分）</w:t>
            </w:r>
            <w:r>
              <w:rPr>
                <w:rFonts w:hint="eastAsia" w:ascii="仿宋_GB2312" w:hAnsi="仿宋_GB2312" w:eastAsia="仿宋_GB2312" w:cs="仿宋_GB2312"/>
                <w:color w:val="FF0000"/>
                <w:sz w:val="28"/>
                <w:szCs w:val="28"/>
              </w:rPr>
              <w:t>团委</w:t>
            </w:r>
          </w:p>
          <w:p>
            <w:pPr>
              <w:snapToGrid w:val="0"/>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6）落实《</w:t>
            </w:r>
            <w:r>
              <w:rPr>
                <w:rFonts w:hint="eastAsia" w:ascii="仿宋_GB2312" w:hAnsi="仿宋_GB2312" w:eastAsia="仿宋_GB2312" w:cs="仿宋_GB2312"/>
                <w:color w:val="000000"/>
                <w:sz w:val="28"/>
                <w:szCs w:val="28"/>
                <w:lang w:eastAsia="zh-CN"/>
              </w:rPr>
              <w:t>千</w:t>
            </w:r>
            <w:r>
              <w:rPr>
                <w:rFonts w:hint="eastAsia" w:ascii="仿宋_GB2312" w:hAnsi="仿宋_GB2312" w:eastAsia="仿宋_GB2312" w:cs="仿宋_GB2312"/>
                <w:color w:val="000000"/>
                <w:sz w:val="28"/>
                <w:szCs w:val="28"/>
              </w:rPr>
              <w:t>名教师进（访）万家》活动，有实施计划、通知、过程材料、工作总结、（活动照片5张）；（0.5分）</w:t>
            </w:r>
            <w:r>
              <w:rPr>
                <w:rFonts w:hint="eastAsia" w:ascii="仿宋_GB2312" w:hAnsi="仿宋_GB2312" w:eastAsia="仿宋_GB2312" w:cs="仿宋_GB2312"/>
                <w:color w:val="FF0000"/>
                <w:sz w:val="28"/>
                <w:szCs w:val="28"/>
              </w:rPr>
              <w:t>学生处</w:t>
            </w:r>
          </w:p>
          <w:p>
            <w:pPr>
              <w:snapToGrid w:val="0"/>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7）学校制定《___学校2019年文明校园创建工作实施方案》（必须含任务分工）；（0.5分）</w:t>
            </w:r>
            <w:r>
              <w:rPr>
                <w:rFonts w:hint="eastAsia" w:ascii="仿宋_GB2312" w:hAnsi="仿宋_GB2312" w:eastAsia="仿宋_GB2312" w:cs="仿宋_GB2312"/>
                <w:color w:val="FF0000"/>
                <w:sz w:val="28"/>
                <w:szCs w:val="28"/>
              </w:rPr>
              <w:t>办公室</w:t>
            </w:r>
          </w:p>
          <w:p>
            <w:pPr>
              <w:snapToGrid w:val="0"/>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8）学校成立文明校园创建工作领导小组规范文件；（0.5分）</w:t>
            </w:r>
            <w:r>
              <w:rPr>
                <w:rFonts w:hint="eastAsia" w:ascii="仿宋_GB2312" w:hAnsi="仿宋_GB2312" w:eastAsia="仿宋_GB2312" w:cs="仿宋_GB2312"/>
                <w:color w:val="FF0000"/>
                <w:sz w:val="28"/>
                <w:szCs w:val="28"/>
              </w:rPr>
              <w:t>办公室</w:t>
            </w:r>
          </w:p>
          <w:p>
            <w:pPr>
              <w:snapToGrid w:val="0"/>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9）收集市、县、区学校、家庭、社会三结合教育活动实施方案（规范文件）；（0.5分）</w:t>
            </w:r>
            <w:r>
              <w:rPr>
                <w:rFonts w:hint="eastAsia" w:ascii="仿宋_GB2312" w:hAnsi="仿宋_GB2312" w:eastAsia="仿宋_GB2312" w:cs="仿宋_GB2312"/>
                <w:color w:val="FF0000"/>
                <w:sz w:val="28"/>
                <w:szCs w:val="28"/>
              </w:rPr>
              <w:t>创建办收集</w:t>
            </w:r>
          </w:p>
          <w:p>
            <w:pPr>
              <w:snapToGrid w:val="0"/>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10）学校制定《___2019年学校、家庭、社会三结合教育活动实施方案》；（0.5分）</w:t>
            </w:r>
            <w:r>
              <w:rPr>
                <w:rFonts w:hint="eastAsia" w:ascii="仿宋_GB2312" w:hAnsi="仿宋_GB2312" w:eastAsia="仿宋_GB2312" w:cs="仿宋_GB2312"/>
                <w:color w:val="FF0000"/>
                <w:sz w:val="28"/>
                <w:szCs w:val="28"/>
              </w:rPr>
              <w:t>学生处</w:t>
            </w:r>
          </w:p>
          <w:p>
            <w:pPr>
              <w:snapToGrid w:val="0"/>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11）学校、家庭、社会三结合教育活动通知、过程材料、说明报告、总结、活动照片5张（实施方案和总结需体现3个以上具体措施和办法）；（0.5分）</w:t>
            </w:r>
            <w:r>
              <w:rPr>
                <w:rFonts w:hint="eastAsia" w:ascii="仿宋_GB2312" w:hAnsi="仿宋_GB2312" w:eastAsia="仿宋_GB2312" w:cs="仿宋_GB2312"/>
                <w:color w:val="FF0000"/>
                <w:sz w:val="28"/>
                <w:szCs w:val="28"/>
              </w:rPr>
              <w:t>学生处</w:t>
            </w:r>
          </w:p>
          <w:p>
            <w:pPr>
              <w:snapToGrid w:val="0"/>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12）学校家长委员会名单，及活动方案、通知、过程材料、说明报告、总结、活动照片5张。（0.5分）</w:t>
            </w:r>
            <w:r>
              <w:rPr>
                <w:rFonts w:hint="eastAsia" w:ascii="仿宋_GB2312" w:hAnsi="仿宋_GB2312" w:eastAsia="仿宋_GB2312" w:cs="仿宋_GB2312"/>
                <w:color w:val="FF0000"/>
                <w:sz w:val="28"/>
                <w:szCs w:val="28"/>
              </w:rPr>
              <w:t>学生处</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360" w:lineRule="exact"/>
              <w:rPr>
                <w:rFonts w:ascii="仿宋_GB2312" w:hAnsi="仿宋_GB2312" w:eastAsia="仿宋_GB2312" w:cs="仿宋_GB2312"/>
                <w:color w:val="000000"/>
                <w:sz w:val="28"/>
                <w:szCs w:val="28"/>
              </w:rPr>
            </w:pP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3.积极推进学校章程和机制建设，认真贯彻落实《义务教育学校管理标准》。各项管理制度以人为本，符合本校实际，制度分类明确，制度执行到位，制度修订流程明确、有效。（3分）</w:t>
            </w:r>
          </w:p>
        </w:tc>
        <w:tc>
          <w:tcPr>
            <w:tcW w:w="1245" w:type="dxa"/>
          </w:tcPr>
          <w:p>
            <w:pPr>
              <w:spacing w:line="360" w:lineRule="exact"/>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材料审核</w:t>
            </w:r>
          </w:p>
        </w:tc>
        <w:tc>
          <w:tcPr>
            <w:tcW w:w="8490" w:type="dxa"/>
          </w:tcPr>
          <w:p>
            <w:pPr>
              <w:snapToGrid w:val="0"/>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1）将学校各种章程和制度汇编成册；（1分）</w:t>
            </w:r>
            <w:r>
              <w:rPr>
                <w:rFonts w:hint="eastAsia" w:ascii="仿宋_GB2312" w:hAnsi="仿宋_GB2312" w:eastAsia="仿宋_GB2312" w:cs="仿宋_GB2312"/>
                <w:color w:val="FF0000"/>
                <w:sz w:val="28"/>
                <w:szCs w:val="28"/>
              </w:rPr>
              <w:t>办公室</w:t>
            </w:r>
          </w:p>
          <w:p>
            <w:pPr>
              <w:snapToGrid w:val="0"/>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2）学校章程制度修订流程，能够反映学校章程制度修订的流程明确、有效的佐证材料；（1分）</w:t>
            </w:r>
            <w:r>
              <w:rPr>
                <w:rFonts w:hint="eastAsia" w:ascii="仿宋_GB2312" w:hAnsi="仿宋_GB2312" w:eastAsia="仿宋_GB2312" w:cs="仿宋_GB2312"/>
                <w:color w:val="FF0000"/>
                <w:sz w:val="28"/>
                <w:szCs w:val="28"/>
              </w:rPr>
              <w:t>办公室</w:t>
            </w:r>
          </w:p>
          <w:p>
            <w:pPr>
              <w:snapToGrid w:val="0"/>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3）落实执行章程和各项制度的总结材料。（1分）</w:t>
            </w:r>
            <w:r>
              <w:rPr>
                <w:rFonts w:hint="eastAsia" w:ascii="仿宋_GB2312" w:hAnsi="仿宋_GB2312" w:eastAsia="仿宋_GB2312" w:cs="仿宋_GB2312"/>
                <w:color w:val="FF0000"/>
                <w:sz w:val="28"/>
                <w:szCs w:val="28"/>
              </w:rPr>
              <w:t>办公室</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trPr>
        <w:tc>
          <w:tcPr>
            <w:tcW w:w="817" w:type="dxa"/>
            <w:vMerge w:val="restart"/>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I-2</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思想道德教育（19分）</w:t>
            </w: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1.将社会主义核心价值观融入学校教育教学全过程，有落实方案，做到有目标、有要求、有创新、有措施、有进度、有保障、有评价。（4分）</w:t>
            </w:r>
          </w:p>
        </w:tc>
        <w:tc>
          <w:tcPr>
            <w:tcW w:w="124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材料审核</w:t>
            </w:r>
          </w:p>
        </w:tc>
        <w:tc>
          <w:tcPr>
            <w:tcW w:w="8490"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1）学校将社会主义核心价值观融入学校教育教学全过程的实施方案，方案内容包括指导思想、工作目标、工作要求、工作措施、工作步骤、工作保障等；（0.5分）</w:t>
            </w:r>
            <w:r>
              <w:rPr>
                <w:rFonts w:hint="eastAsia" w:ascii="仿宋_GB2312" w:hAnsi="仿宋_GB2312" w:eastAsia="仿宋_GB2312" w:cs="仿宋_GB2312"/>
                <w:color w:val="FF0000"/>
                <w:sz w:val="28"/>
                <w:szCs w:val="28"/>
              </w:rPr>
              <w:t>学生处</w:t>
            </w:r>
          </w:p>
          <w:p>
            <w:pPr>
              <w:spacing w:line="360" w:lineRule="exact"/>
              <w:rPr>
                <w:rFonts w:ascii="仿宋_GB2312" w:hAnsi="仿宋_GB2312" w:eastAsia="仿宋_GB2312" w:cs="仿宋_GB2312"/>
                <w:color w:val="FF0000"/>
                <w:sz w:val="28"/>
                <w:szCs w:val="28"/>
              </w:rPr>
            </w:pPr>
            <w:r>
              <w:rPr>
                <w:rFonts w:hint="eastAsia" w:ascii="仿宋_GB2312" w:hAnsi="仿宋_GB2312" w:eastAsia="仿宋_GB2312" w:cs="仿宋_GB2312"/>
                <w:color w:val="000000"/>
                <w:sz w:val="28"/>
                <w:szCs w:val="28"/>
              </w:rPr>
              <w:t>2） 班会的安排、照片、总结；（0.5分）</w:t>
            </w:r>
            <w:r>
              <w:rPr>
                <w:rFonts w:hint="eastAsia" w:ascii="仿宋_GB2312" w:hAnsi="仿宋_GB2312" w:eastAsia="仿宋_GB2312" w:cs="仿宋_GB2312"/>
                <w:color w:val="FF0000"/>
                <w:sz w:val="28"/>
                <w:szCs w:val="28"/>
              </w:rPr>
              <w:t>学生处</w:t>
            </w:r>
          </w:p>
          <w:p>
            <w:pPr>
              <w:spacing w:line="36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000000"/>
                <w:sz w:val="28"/>
                <w:szCs w:val="28"/>
              </w:rPr>
              <w:t>团会的安排、照片、总结；（0.5分）</w:t>
            </w:r>
            <w:r>
              <w:rPr>
                <w:rFonts w:hint="eastAsia" w:ascii="仿宋_GB2312" w:hAnsi="仿宋_GB2312" w:eastAsia="仿宋_GB2312" w:cs="仿宋_GB2312"/>
                <w:color w:val="FF0000"/>
                <w:sz w:val="28"/>
                <w:szCs w:val="28"/>
              </w:rPr>
              <w:t>团委</w:t>
            </w:r>
          </w:p>
          <w:p>
            <w:pPr>
              <w:spacing w:line="360" w:lineRule="exact"/>
              <w:ind w:firstLine="560" w:firstLineChars="200"/>
              <w:rPr>
                <w:rFonts w:ascii="仿宋_GB2312" w:hAnsi="仿宋_GB2312" w:eastAsia="仿宋_GB2312" w:cs="仿宋_GB2312"/>
                <w:color w:val="FF0000"/>
                <w:sz w:val="28"/>
                <w:szCs w:val="28"/>
              </w:rPr>
            </w:pPr>
            <w:r>
              <w:rPr>
                <w:rFonts w:hint="eastAsia" w:ascii="仿宋_GB2312" w:hAnsi="仿宋_GB2312" w:eastAsia="仿宋_GB2312" w:cs="仿宋_GB2312"/>
                <w:color w:val="000000"/>
                <w:sz w:val="28"/>
                <w:szCs w:val="28"/>
              </w:rPr>
              <w:t>队会的安排、照片、总结；（0.5分）</w:t>
            </w:r>
            <w:r>
              <w:rPr>
                <w:rFonts w:hint="eastAsia" w:ascii="仿宋_GB2312" w:hAnsi="仿宋_GB2312" w:eastAsia="仿宋_GB2312" w:cs="仿宋_GB2312"/>
                <w:color w:val="FF0000"/>
                <w:sz w:val="28"/>
                <w:szCs w:val="28"/>
              </w:rPr>
              <w:t>团委</w:t>
            </w:r>
          </w:p>
          <w:p>
            <w:pPr>
              <w:spacing w:line="360" w:lineRule="exact"/>
              <w:rPr>
                <w:rFonts w:ascii="仿宋_GB2312" w:hAnsi="仿宋_GB2312" w:eastAsia="仿宋_GB2312" w:cs="仿宋_GB2312"/>
                <w:color w:val="FF0000"/>
                <w:sz w:val="28"/>
                <w:szCs w:val="28"/>
              </w:rPr>
            </w:pPr>
            <w:r>
              <w:rPr>
                <w:rFonts w:hint="eastAsia" w:ascii="仿宋_GB2312" w:hAnsi="仿宋_GB2312" w:eastAsia="仿宋_GB2312" w:cs="仿宋_GB2312"/>
                <w:color w:val="000000"/>
                <w:sz w:val="28"/>
                <w:szCs w:val="28"/>
              </w:rPr>
              <w:t>3）班会的典型教案；（0.5分）</w:t>
            </w:r>
            <w:r>
              <w:rPr>
                <w:rFonts w:hint="eastAsia" w:ascii="仿宋_GB2312" w:hAnsi="仿宋_GB2312" w:eastAsia="仿宋_GB2312" w:cs="仿宋_GB2312"/>
                <w:color w:val="FF0000"/>
                <w:sz w:val="28"/>
                <w:szCs w:val="28"/>
              </w:rPr>
              <w:t>学生处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4）国旗下讲话安排及内容；（0.5分）</w:t>
            </w:r>
            <w:r>
              <w:rPr>
                <w:rFonts w:hint="eastAsia" w:ascii="仿宋_GB2312" w:hAnsi="仿宋_GB2312" w:eastAsia="仿宋_GB2312" w:cs="仿宋_GB2312"/>
                <w:color w:val="FF0000"/>
                <w:sz w:val="28"/>
                <w:szCs w:val="28"/>
              </w:rPr>
              <w:t>团委</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5）有社会主义核心价值观校本教材，校本教材编写有学校特色，有师生参与；（1分）</w:t>
            </w:r>
            <w:r>
              <w:rPr>
                <w:rFonts w:hint="eastAsia" w:ascii="仿宋_GB2312" w:hAnsi="仿宋_GB2312" w:eastAsia="仿宋_GB2312" w:cs="仿宋_GB2312"/>
                <w:color w:val="FF0000"/>
                <w:sz w:val="28"/>
                <w:szCs w:val="28"/>
              </w:rPr>
              <w:t>创建办</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6）将社会主义核心价值观融入学科教学的典型教案，重点是思想品德、思想政治科目的教案，有创新，有相关教学照片（5张）；（0.5分）</w:t>
            </w:r>
            <w:r>
              <w:rPr>
                <w:rFonts w:hint="eastAsia" w:ascii="仿宋_GB2312" w:hAnsi="仿宋_GB2312" w:eastAsia="仿宋_GB2312" w:cs="仿宋_GB2312"/>
                <w:color w:val="FF0000"/>
                <w:sz w:val="28"/>
                <w:szCs w:val="28"/>
              </w:rPr>
              <w:t>学生处</w:t>
            </w:r>
          </w:p>
          <w:p>
            <w:pPr>
              <w:spacing w:line="360" w:lineRule="exact"/>
              <w:rPr>
                <w:rFonts w:ascii="仿宋_GB2312" w:hAnsi="仿宋_GB2312" w:eastAsia="仿宋_GB2312" w:cs="仿宋_GB2312"/>
                <w:color w:val="FF0000"/>
                <w:sz w:val="28"/>
                <w:szCs w:val="28"/>
              </w:rPr>
            </w:pPr>
            <w:r>
              <w:rPr>
                <w:rFonts w:hint="eastAsia" w:ascii="仿宋_GB2312" w:hAnsi="仿宋_GB2312" w:eastAsia="仿宋_GB2312" w:cs="仿宋_GB2312"/>
                <w:color w:val="000000"/>
                <w:sz w:val="28"/>
                <w:szCs w:val="28"/>
              </w:rPr>
              <w:t>7）将社会主义核心价值观融入学校教育教学全过程的方案、通知、过程材料、说明报告、总结、活动照片5张、背诵情况表等。方式可通过如下方式熟悉“24”字：①让师生员工能背诵、熟知社会主义核心价值观“24个字”；②利用每天早读时间组织学生齐声诵读社会主义核心价值观“24个字”。（0.5分）</w:t>
            </w:r>
            <w:r>
              <w:rPr>
                <w:rFonts w:hint="eastAsia" w:ascii="仿宋_GB2312" w:hAnsi="仿宋_GB2312" w:eastAsia="仿宋_GB2312" w:cs="仿宋_GB2312"/>
                <w:color w:val="FF0000"/>
                <w:sz w:val="28"/>
                <w:szCs w:val="28"/>
              </w:rPr>
              <w:t>学生处</w:t>
            </w:r>
          </w:p>
          <w:p>
            <w:pPr>
              <w:spacing w:line="360" w:lineRule="exact"/>
              <w:rPr>
                <w:rFonts w:ascii="仿宋_GB2312" w:hAnsi="仿宋_GB2312" w:eastAsia="仿宋_GB2312" w:cs="仿宋_GB2312"/>
                <w:color w:val="000000"/>
                <w:szCs w:val="21"/>
              </w:rPr>
            </w:pPr>
            <w:r>
              <w:rPr>
                <w:rFonts w:hint="eastAsia" w:ascii="仿宋_GB2312" w:hAnsi="仿宋_GB2312" w:eastAsia="仿宋_GB2312" w:cs="仿宋_GB2312"/>
                <w:color w:val="000000"/>
                <w:sz w:val="28"/>
                <w:szCs w:val="28"/>
              </w:rPr>
              <w:t xml:space="preserve">8）将社会主义核心价值观融入学校教育教学全过程的方案、通知、过程材料、说明报告、总结、活动照片5张、背诵情况表等。方式可通过可通过如下方式熟悉“24”字：①通过把社会主义核心价值观“24个字”编成歌曲传唱，②每周升旗仪式集会期间组织学生齐声诵读社会主义核心价值观“24个字”。) </w:t>
            </w:r>
            <w:r>
              <w:rPr>
                <w:rFonts w:hint="eastAsia" w:ascii="仿宋_GB2312" w:hAnsi="仿宋_GB2312" w:eastAsia="仿宋_GB2312" w:cs="仿宋_GB2312"/>
                <w:color w:val="FF0000"/>
                <w:sz w:val="28"/>
                <w:szCs w:val="28"/>
              </w:rPr>
              <w:t>团委</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360" w:lineRule="exact"/>
              <w:rPr>
                <w:rFonts w:ascii="仿宋_GB2312" w:hAnsi="仿宋_GB2312" w:eastAsia="仿宋_GB2312" w:cs="仿宋_GB2312"/>
                <w:color w:val="000000"/>
                <w:sz w:val="28"/>
                <w:szCs w:val="28"/>
              </w:rPr>
            </w:pP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根据学生年龄特点，抓住清明、六一、七一、十一等重要时间节点，开展以“中国梦”和爱国主义教育为主题的道德实践和社会实践活动，纳入学校计划安排、有活动方案，活动总结。重视加强学生行为规范养成教育和文明礼仪教育，有举措，学生文明行为习惯有提升。（5分）</w:t>
            </w:r>
          </w:p>
        </w:tc>
        <w:tc>
          <w:tcPr>
            <w:tcW w:w="124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材料审核</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实地考察</w:t>
            </w:r>
          </w:p>
        </w:tc>
        <w:tc>
          <w:tcPr>
            <w:tcW w:w="8490" w:type="dxa"/>
          </w:tcPr>
          <w:p>
            <w:pPr>
              <w:numPr>
                <w:ilvl w:val="0"/>
                <w:numId w:val="2"/>
              </w:num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校抓住清明、五四、六一、七一、十一、抗战胜利纪念日、烈士纪念日等重要时间节点，组织开展“我的中国梦”主题道德实践和社会实践活动（与未成年人思想道德建设工作之“我的中国梦”主题活动相同），有活动方案、通知、活动过程、说明报告、总结、（每个活动照片5张）</w:t>
            </w:r>
            <w:r>
              <w:rPr>
                <w:rFonts w:hint="eastAsia" w:ascii="仿宋_GB2312" w:hAnsi="仿宋_GB2312" w:eastAsia="仿宋_GB2312" w:cs="仿宋_GB2312"/>
                <w:color w:val="FF0000"/>
                <w:sz w:val="28"/>
                <w:szCs w:val="28"/>
              </w:rPr>
              <w:t>团委</w:t>
            </w:r>
          </w:p>
          <w:p>
            <w:pPr>
              <w:numPr>
                <w:ilvl w:val="0"/>
                <w:numId w:val="2"/>
              </w:num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展板（展板中包括文明校园创建三块专板：其一是本校文明校园创建工作简介（6个好及特色）；其二是开展“家校联动”实践活动、推动家校“共建文明”的部分；其三是开展文明校园创建系列主题活动，引导学生“遵德守礼”的部分）；</w:t>
            </w:r>
            <w:r>
              <w:rPr>
                <w:rFonts w:hint="eastAsia" w:ascii="仿宋_GB2312" w:hAnsi="仿宋_GB2312" w:eastAsia="仿宋_GB2312" w:cs="仿宋_GB2312"/>
                <w:color w:val="FF0000"/>
                <w:sz w:val="28"/>
                <w:szCs w:val="28"/>
              </w:rPr>
              <w:t>创建办</w:t>
            </w:r>
          </w:p>
          <w:p>
            <w:pPr>
              <w:numPr>
                <w:ilvl w:val="0"/>
                <w:numId w:val="2"/>
              </w:num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其四是开展青少年毒品预防教育、扫黄打非、双拥、创模、安全教育等有活动方案、通知、活动过程、说明报告、总结、（每个活动照片5张）、展板。（3分）</w:t>
            </w:r>
          </w:p>
          <w:p>
            <w:pPr>
              <w:spacing w:line="360" w:lineRule="exac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学生处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4）学校“八礼四仪”主题实践活动方案、通知、过程材料、说明报告、总结、活动照片5张、活动展板；（1分）</w:t>
            </w:r>
            <w:r>
              <w:rPr>
                <w:rFonts w:hint="eastAsia" w:ascii="仿宋_GB2312" w:hAnsi="仿宋_GB2312" w:eastAsia="仿宋_GB2312" w:cs="仿宋_GB2312"/>
                <w:color w:val="FF0000"/>
                <w:sz w:val="28"/>
                <w:szCs w:val="28"/>
              </w:rPr>
              <w:t>团委</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5）学校文明教工的评比材料、照片及展示等。（1分）</w:t>
            </w:r>
            <w:r>
              <w:rPr>
                <w:rFonts w:hint="eastAsia" w:ascii="仿宋_GB2312" w:hAnsi="仿宋_GB2312" w:eastAsia="仿宋_GB2312" w:cs="仿宋_GB2312"/>
                <w:color w:val="FF0000"/>
                <w:sz w:val="28"/>
                <w:szCs w:val="28"/>
              </w:rPr>
              <w:t>创建办</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3）文明学生的评比材料、照片及展示等。（1分）</w:t>
            </w:r>
            <w:r>
              <w:rPr>
                <w:rFonts w:hint="eastAsia" w:ascii="仿宋_GB2312" w:hAnsi="仿宋_GB2312" w:eastAsia="仿宋_GB2312" w:cs="仿宋_GB2312"/>
                <w:color w:val="FF0000"/>
                <w:sz w:val="28"/>
                <w:szCs w:val="28"/>
              </w:rPr>
              <w:t>团委</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3）文明班级、文明宿舍（有内宿生的学校）等的评比材料、照片及展示等。（1分）</w:t>
            </w:r>
            <w:r>
              <w:rPr>
                <w:rFonts w:hint="eastAsia" w:ascii="仿宋_GB2312" w:hAnsi="仿宋_GB2312" w:eastAsia="仿宋_GB2312" w:cs="仿宋_GB2312"/>
                <w:color w:val="FF0000"/>
                <w:sz w:val="28"/>
                <w:szCs w:val="28"/>
              </w:rPr>
              <w:t>学生处</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360" w:lineRule="exact"/>
              <w:rPr>
                <w:rFonts w:ascii="仿宋_GB2312" w:hAnsi="仿宋_GB2312" w:eastAsia="仿宋_GB2312" w:cs="仿宋_GB2312"/>
                <w:color w:val="000000"/>
                <w:sz w:val="28"/>
                <w:szCs w:val="28"/>
              </w:rPr>
            </w:pP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3.开展志愿服务活动，引导学生积极参与公益行动。（2分）</w:t>
            </w:r>
          </w:p>
        </w:tc>
        <w:tc>
          <w:tcPr>
            <w:tcW w:w="124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材料审核</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实地考察</w:t>
            </w:r>
          </w:p>
        </w:tc>
        <w:tc>
          <w:tcPr>
            <w:tcW w:w="8490"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1）学校开展志愿服务活动实施方案、通知、过程材料、说明报告、总结、活动照片5张、活动展板；（1分）</w:t>
            </w:r>
            <w:r>
              <w:rPr>
                <w:rFonts w:hint="eastAsia" w:ascii="仿宋_GB2312" w:hAnsi="仿宋_GB2312" w:eastAsia="仿宋_GB2312" w:cs="仿宋_GB2312"/>
                <w:color w:val="FF0000"/>
                <w:sz w:val="28"/>
                <w:szCs w:val="28"/>
              </w:rPr>
              <w:t>团委</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2）形成常态化工作，及时推广宣传，创造学校的特色品牌，包括宣传过程及宣传效果等。（1分）</w:t>
            </w:r>
            <w:r>
              <w:rPr>
                <w:rFonts w:hint="eastAsia" w:ascii="仿宋_GB2312" w:hAnsi="仿宋_GB2312" w:eastAsia="仿宋_GB2312" w:cs="仿宋_GB2312"/>
                <w:color w:val="FF0000"/>
                <w:sz w:val="28"/>
                <w:szCs w:val="28"/>
              </w:rPr>
              <w:t>团委</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5" w:hRule="atLeast"/>
        </w:trPr>
        <w:tc>
          <w:tcPr>
            <w:tcW w:w="817" w:type="dxa"/>
            <w:vMerge w:val="continue"/>
          </w:tcPr>
          <w:p>
            <w:pPr>
              <w:spacing w:line="360" w:lineRule="exact"/>
              <w:rPr>
                <w:rFonts w:ascii="仿宋_GB2312" w:hAnsi="仿宋_GB2312" w:eastAsia="仿宋_GB2312" w:cs="仿宋_GB2312"/>
                <w:color w:val="000000"/>
                <w:sz w:val="28"/>
                <w:szCs w:val="28"/>
              </w:rPr>
            </w:pP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4.加强学校德育体系建设，科学设置并落实德育课程，积极开展学科德育研究，不断改革教学内容、改进教学方法、改善教学手段。（2分）</w:t>
            </w:r>
          </w:p>
        </w:tc>
        <w:tc>
          <w:tcPr>
            <w:tcW w:w="124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材料审核</w:t>
            </w:r>
          </w:p>
        </w:tc>
        <w:tc>
          <w:tcPr>
            <w:tcW w:w="8490"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1）学校德育体系建设制度（规范文件）；（0.5分）</w:t>
            </w:r>
            <w:r>
              <w:rPr>
                <w:rFonts w:hint="eastAsia" w:ascii="仿宋_GB2312" w:hAnsi="仿宋_GB2312" w:eastAsia="仿宋_GB2312" w:cs="仿宋_GB2312"/>
                <w:color w:val="FF0000"/>
                <w:sz w:val="28"/>
                <w:szCs w:val="28"/>
              </w:rPr>
              <w:t>学生处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2）德育课程安排表；（0.5分）</w:t>
            </w:r>
            <w:r>
              <w:rPr>
                <w:rFonts w:hint="eastAsia" w:ascii="仿宋_GB2312" w:hAnsi="仿宋_GB2312" w:eastAsia="仿宋_GB2312" w:cs="仿宋_GB2312"/>
                <w:color w:val="FF0000"/>
                <w:sz w:val="28"/>
                <w:szCs w:val="28"/>
              </w:rPr>
              <w:t>学生处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3）学科德育研究相关材料，如课题、成果、照片5张、研究记录等。（1分）</w:t>
            </w:r>
            <w:r>
              <w:rPr>
                <w:rFonts w:hint="eastAsia" w:ascii="仿宋_GB2312" w:hAnsi="仿宋_GB2312" w:eastAsia="仿宋_GB2312" w:cs="仿宋_GB2312"/>
                <w:color w:val="FF0000"/>
                <w:sz w:val="28"/>
                <w:szCs w:val="28"/>
              </w:rPr>
              <w:t>学生处</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817" w:type="dxa"/>
            <w:vMerge w:val="continue"/>
          </w:tcPr>
          <w:p>
            <w:pPr>
              <w:spacing w:line="360" w:lineRule="exact"/>
              <w:rPr>
                <w:rFonts w:ascii="仿宋_GB2312" w:hAnsi="仿宋_GB2312" w:eastAsia="仿宋_GB2312" w:cs="仿宋_GB2312"/>
                <w:color w:val="000000"/>
                <w:sz w:val="28"/>
                <w:szCs w:val="28"/>
              </w:rPr>
            </w:pP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5.落实《中小学生守则》，加强学生行为规范养成教育、文明礼仪教育。（1分）</w:t>
            </w:r>
          </w:p>
        </w:tc>
        <w:tc>
          <w:tcPr>
            <w:tcW w:w="124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实地考察</w:t>
            </w:r>
          </w:p>
        </w:tc>
        <w:tc>
          <w:tcPr>
            <w:tcW w:w="8490"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1）校园及课室显著位置展示学生守则。（1分）</w:t>
            </w:r>
            <w:r>
              <w:rPr>
                <w:rFonts w:hint="eastAsia" w:ascii="仿宋_GB2312" w:hAnsi="仿宋_GB2312" w:eastAsia="仿宋_GB2312" w:cs="仿宋_GB2312"/>
                <w:color w:val="FF0000"/>
                <w:sz w:val="28"/>
                <w:szCs w:val="28"/>
              </w:rPr>
              <w:t>创建办</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360" w:lineRule="exact"/>
              <w:rPr>
                <w:rFonts w:ascii="仿宋_GB2312" w:hAnsi="仿宋_GB2312" w:eastAsia="仿宋_GB2312" w:cs="仿宋_GB2312"/>
                <w:color w:val="000000"/>
                <w:sz w:val="28"/>
                <w:szCs w:val="28"/>
              </w:rPr>
            </w:pP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6.每校至少配备1名专职心理健康教育教师，并根据学生人数需要配备兼职心理健康教育教师；有比较完备的心理辅导场所、设施，有专人负责，有固定的团体辅导和个体辅导时间。（5分）</w:t>
            </w:r>
          </w:p>
        </w:tc>
        <w:tc>
          <w:tcPr>
            <w:tcW w:w="124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材料审核</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实地考察</w:t>
            </w:r>
          </w:p>
        </w:tc>
        <w:tc>
          <w:tcPr>
            <w:tcW w:w="8490"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1）学校建有心理辅导室，设置个别辅导室、团体活动室和办公接待区等基本功能区域，功能室有必要的办公设备；（1分）</w:t>
            </w:r>
            <w:r>
              <w:rPr>
                <w:rFonts w:hint="eastAsia" w:ascii="仿宋_GB2312" w:hAnsi="仿宋_GB2312" w:eastAsia="仿宋_GB2312" w:cs="仿宋_GB2312"/>
                <w:color w:val="FF0000"/>
                <w:sz w:val="28"/>
                <w:szCs w:val="28"/>
              </w:rPr>
              <w:t>心理辅导室</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2）学校年度心理健康教育工作计划；（0.5分）</w:t>
            </w:r>
            <w:r>
              <w:rPr>
                <w:rFonts w:hint="eastAsia" w:ascii="仿宋_GB2312" w:hAnsi="仿宋_GB2312" w:eastAsia="仿宋_GB2312" w:cs="仿宋_GB2312"/>
                <w:color w:val="FF0000"/>
                <w:sz w:val="28"/>
                <w:szCs w:val="28"/>
              </w:rPr>
              <w:t>心理辅导室</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3）根据学生人数合理配备的专（兼）职心辅教师名单，依据名单在心辅室外显著位置张贴心理辅导工作安排，公布心辅QQ群、心辅热线电话、心辅微信公众号；（0.5分）</w:t>
            </w:r>
            <w:r>
              <w:rPr>
                <w:rFonts w:hint="eastAsia" w:ascii="仿宋_GB2312" w:hAnsi="仿宋_GB2312" w:eastAsia="仿宋_GB2312" w:cs="仿宋_GB2312"/>
                <w:color w:val="FF0000"/>
                <w:sz w:val="28"/>
                <w:szCs w:val="28"/>
              </w:rPr>
              <w:t>心理辅导室</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4）建立学校心辅工作网站（网页）；（0.5分）</w:t>
            </w:r>
            <w:r>
              <w:rPr>
                <w:rFonts w:hint="eastAsia" w:ascii="仿宋_GB2312" w:hAnsi="仿宋_GB2312" w:eastAsia="仿宋_GB2312" w:cs="仿宋_GB2312"/>
                <w:color w:val="FF0000"/>
                <w:sz w:val="28"/>
                <w:szCs w:val="28"/>
              </w:rPr>
              <w:t>学生处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5）设有心理健康教育专题橱窗；（0.5分）</w:t>
            </w:r>
            <w:r>
              <w:rPr>
                <w:rFonts w:hint="eastAsia" w:ascii="仿宋_GB2312" w:hAnsi="仿宋_GB2312" w:eastAsia="仿宋_GB2312" w:cs="仿宋_GB2312"/>
                <w:color w:val="FF0000"/>
                <w:sz w:val="28"/>
                <w:szCs w:val="28"/>
              </w:rPr>
              <w:t>学生处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6）有电话咨询、面对面个体咨询、集体咨询等各类心辅活动记录；（0.5分）</w:t>
            </w:r>
            <w:r>
              <w:rPr>
                <w:rFonts w:hint="eastAsia" w:ascii="仿宋_GB2312" w:hAnsi="仿宋_GB2312" w:eastAsia="仿宋_GB2312" w:cs="仿宋_GB2312"/>
                <w:color w:val="FF0000"/>
                <w:sz w:val="28"/>
                <w:szCs w:val="28"/>
              </w:rPr>
              <w:t>心理辅导室</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7）有积极开展未成年人心理健康教育和宣传活动安排（方案）、通知、过程材料、说明报告、总结、活动照片10张；（0.5分）</w:t>
            </w:r>
            <w:r>
              <w:rPr>
                <w:rFonts w:hint="eastAsia" w:ascii="仿宋_GB2312" w:hAnsi="仿宋_GB2312" w:eastAsia="仿宋_GB2312" w:cs="仿宋_GB2312"/>
                <w:color w:val="FF0000"/>
                <w:sz w:val="28"/>
                <w:szCs w:val="28"/>
              </w:rPr>
              <w:t>心理辅导室</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8）小学阶段各班级设有心情晴雨表，推进未成年人心理健康教育常态化，探索“治未病”。（1分）</w:t>
            </w:r>
            <w:r>
              <w:rPr>
                <w:rFonts w:hint="eastAsia" w:ascii="仿宋_GB2312" w:hAnsi="仿宋_GB2312" w:eastAsia="仿宋_GB2312" w:cs="仿宋_GB2312"/>
                <w:color w:val="FF0000"/>
                <w:sz w:val="28"/>
                <w:szCs w:val="28"/>
              </w:rPr>
              <w:t>心理辅导室</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I-3</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活动阵地建设（17分）</w:t>
            </w: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1.整合学校资源，推进学校少年宫建设。（3分）</w:t>
            </w:r>
          </w:p>
        </w:tc>
        <w:tc>
          <w:tcPr>
            <w:tcW w:w="124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材料审核</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实地考察</w:t>
            </w:r>
          </w:p>
        </w:tc>
        <w:tc>
          <w:tcPr>
            <w:tcW w:w="8490"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1）建立健全学校少年宫建设、使用和管理制度，制度上墙，清晰醒目；（1分）</w:t>
            </w:r>
            <w:r>
              <w:rPr>
                <w:rFonts w:hint="eastAsia" w:ascii="仿宋_GB2312" w:hAnsi="仿宋_GB2312" w:eastAsia="仿宋_GB2312" w:cs="仿宋_GB2312"/>
                <w:color w:val="FF0000"/>
                <w:sz w:val="28"/>
                <w:szCs w:val="28"/>
              </w:rPr>
              <w:t>（不需）</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2）学校少年宫活动形式丰富，开展正常，学生作品在显著位置展示；（1分）</w:t>
            </w:r>
            <w:r>
              <w:rPr>
                <w:rFonts w:hint="eastAsia" w:ascii="仿宋_GB2312" w:hAnsi="仿宋_GB2312" w:eastAsia="仿宋_GB2312" w:cs="仿宋_GB2312"/>
                <w:color w:val="FF0000"/>
                <w:sz w:val="28"/>
                <w:szCs w:val="28"/>
              </w:rPr>
              <w:t>（不需）</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做好档案资料，做到一宫一档，活动器材、活动项目、学员名单、考勤登记、制度规范、活动计划、辅导员队伍、县（市）区配套经费到位及经费使用等进行分册记录和归档整理，各类各次活动资料留存可查，包括活动计划、通知安排、情况总结、通讯简报、活动图片（3-5张并附说明）等。（1分）</w:t>
            </w:r>
            <w:r>
              <w:rPr>
                <w:rFonts w:hint="eastAsia" w:ascii="仿宋_GB2312" w:hAnsi="仿宋_GB2312" w:eastAsia="仿宋_GB2312" w:cs="仿宋_GB2312"/>
                <w:color w:val="FF0000"/>
                <w:sz w:val="28"/>
                <w:szCs w:val="28"/>
              </w:rPr>
              <w:t>（不需）</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360" w:lineRule="exact"/>
              <w:rPr>
                <w:rFonts w:ascii="仿宋_GB2312" w:hAnsi="仿宋_GB2312" w:eastAsia="仿宋_GB2312" w:cs="仿宋_GB2312"/>
                <w:color w:val="000000"/>
                <w:sz w:val="28"/>
                <w:szCs w:val="28"/>
              </w:rPr>
            </w:pP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2.充分利用教室板报、走廊、墙壁、校园文化墙等载体，发挥校园广播站、电视台、校报校刊和团队教室、校史陈列室、荣誉室的作用。（6分）</w:t>
            </w:r>
          </w:p>
        </w:tc>
        <w:tc>
          <w:tcPr>
            <w:tcW w:w="124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材料审核</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实地考察</w:t>
            </w:r>
          </w:p>
        </w:tc>
        <w:tc>
          <w:tcPr>
            <w:tcW w:w="8490"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1）运用电子显示屏、文化走廊、黑板报、橱窗展板等多种形式，在显著位置及宣传栏、走廊、围墙、楼梯通道等广泛刊播未成年人及相关公益广告；（1分）</w:t>
            </w:r>
            <w:r>
              <w:rPr>
                <w:rFonts w:hint="eastAsia" w:ascii="仿宋_GB2312" w:hAnsi="仿宋_GB2312" w:eastAsia="仿宋_GB2312" w:cs="仿宋_GB2312"/>
                <w:color w:val="FF0000"/>
                <w:sz w:val="28"/>
                <w:szCs w:val="28"/>
              </w:rPr>
              <w:t>办公室</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 组织设计不同主题的校园板报，定期评比展示；需要板报图片与展示结果（1分）</w:t>
            </w:r>
            <w:r>
              <w:rPr>
                <w:rFonts w:hint="eastAsia" w:ascii="仿宋_GB2312" w:hAnsi="仿宋_GB2312" w:eastAsia="仿宋_GB2312" w:cs="仿宋_GB2312"/>
                <w:color w:val="FF0000"/>
                <w:sz w:val="28"/>
                <w:szCs w:val="28"/>
              </w:rPr>
              <w:t>团委</w:t>
            </w:r>
          </w:p>
          <w:p>
            <w:pPr>
              <w:spacing w:line="3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组织设计不同主题的班级板报，定期评比展示；需要板报图片与展示结果（1分）</w:t>
            </w:r>
            <w:r>
              <w:rPr>
                <w:rFonts w:hint="eastAsia" w:ascii="仿宋_GB2312" w:hAnsi="仿宋_GB2312" w:eastAsia="仿宋_GB2312" w:cs="仿宋_GB2312"/>
                <w:color w:val="FF0000"/>
                <w:sz w:val="28"/>
                <w:szCs w:val="28"/>
              </w:rPr>
              <w:t>学生处</w:t>
            </w:r>
          </w:p>
          <w:p>
            <w:pPr>
              <w:spacing w:line="3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组织设计不同主题的宣传橱窗，定期评比展示；需要板报图片与展示结果（1分）</w:t>
            </w:r>
            <w:r>
              <w:rPr>
                <w:rFonts w:hint="eastAsia" w:ascii="仿宋_GB2312" w:hAnsi="仿宋_GB2312" w:eastAsia="仿宋_GB2312" w:cs="仿宋_GB2312"/>
                <w:color w:val="FF0000"/>
                <w:sz w:val="28"/>
                <w:szCs w:val="28"/>
              </w:rPr>
              <w:t>办公室</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3）在教室走廊、围墙、墙壁、校园文化墙等处展示文明校园创建、文明家庭创建、校园文化建设、创文暨未成年人思想道德建设的图片、文字等相关内容。</w:t>
            </w:r>
            <w:r>
              <w:rPr>
                <w:rFonts w:hint="eastAsia" w:ascii="仿宋_GB2312" w:hAnsi="仿宋_GB2312" w:eastAsia="仿宋_GB2312" w:cs="仿宋_GB2312"/>
                <w:color w:val="FF0000"/>
                <w:sz w:val="28"/>
                <w:szCs w:val="28"/>
              </w:rPr>
              <w:t>创建办</w:t>
            </w:r>
          </w:p>
          <w:p>
            <w:pPr>
              <w:numPr>
                <w:ilvl w:val="0"/>
                <w:numId w:val="2"/>
              </w:num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扫黄打非、青少年毒品预防宣传教育、防溺水等的图片、文字等相关内容；（1分）</w:t>
            </w:r>
            <w:r>
              <w:rPr>
                <w:rFonts w:hint="eastAsia" w:ascii="仿宋_GB2312" w:hAnsi="仿宋_GB2312" w:eastAsia="仿宋_GB2312" w:cs="仿宋_GB2312"/>
                <w:color w:val="FF0000"/>
                <w:sz w:val="28"/>
                <w:szCs w:val="28"/>
              </w:rPr>
              <w:t>学生处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5）校园广播站（校园电视台）有文明校园创建工作播报计划安排、播报稿件（视频）；（0.5分）</w:t>
            </w:r>
            <w:r>
              <w:rPr>
                <w:rFonts w:hint="eastAsia" w:ascii="仿宋_GB2312" w:hAnsi="仿宋_GB2312" w:eastAsia="仿宋_GB2312" w:cs="仿宋_GB2312"/>
                <w:color w:val="FF0000"/>
                <w:sz w:val="28"/>
                <w:szCs w:val="28"/>
              </w:rPr>
              <w:t>团委</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6）校报校刊有文明校园创建工作宣传；（图片呈现）（0.5分）</w:t>
            </w:r>
            <w:r>
              <w:rPr>
                <w:rFonts w:hint="eastAsia" w:ascii="仿宋_GB2312" w:hAnsi="仿宋_GB2312" w:eastAsia="仿宋_GB2312" w:cs="仿宋_GB2312"/>
                <w:color w:val="FF0000"/>
                <w:sz w:val="28"/>
                <w:szCs w:val="28"/>
              </w:rPr>
              <w:t>团委</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7）在团（队）室展示文明校园创建工作相关情况及图片。（2分）</w:t>
            </w:r>
            <w:r>
              <w:rPr>
                <w:rFonts w:hint="eastAsia" w:ascii="仿宋_GB2312" w:hAnsi="仿宋_GB2312" w:eastAsia="仿宋_GB2312" w:cs="仿宋_GB2312"/>
                <w:color w:val="FF0000"/>
                <w:sz w:val="28"/>
                <w:szCs w:val="28"/>
              </w:rPr>
              <w:t>团委</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8）在校史陈列室、荣誉室、未成年人思想道德建设工作展室等室（厅）展示文明校园创建工作相关情况及图片。（2分）</w:t>
            </w:r>
            <w:r>
              <w:rPr>
                <w:rFonts w:hint="eastAsia" w:ascii="仿宋_GB2312" w:hAnsi="仿宋_GB2312" w:eastAsia="仿宋_GB2312" w:cs="仿宋_GB2312"/>
                <w:color w:val="FF0000"/>
                <w:sz w:val="28"/>
                <w:szCs w:val="28"/>
              </w:rPr>
              <w:t>创建办</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360" w:lineRule="exact"/>
              <w:rPr>
                <w:rFonts w:ascii="仿宋_GB2312" w:hAnsi="仿宋_GB2312" w:eastAsia="仿宋_GB2312" w:cs="仿宋_GB2312"/>
                <w:color w:val="000000"/>
                <w:sz w:val="28"/>
                <w:szCs w:val="28"/>
              </w:rPr>
            </w:pP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3.加强校园网络建设，打造学校对内对外宣传交流互动的网络平台，传播正能量。（3分）</w:t>
            </w:r>
          </w:p>
        </w:tc>
        <w:tc>
          <w:tcPr>
            <w:tcW w:w="124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材料审核</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实地考察</w:t>
            </w:r>
          </w:p>
        </w:tc>
        <w:tc>
          <w:tcPr>
            <w:tcW w:w="8490"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1）学校校园网络建设管理制度；（0.5分）</w:t>
            </w:r>
            <w:r>
              <w:rPr>
                <w:rFonts w:hint="eastAsia" w:ascii="仿宋_GB2312" w:hAnsi="仿宋_GB2312" w:eastAsia="仿宋_GB2312" w:cs="仿宋_GB2312"/>
                <w:color w:val="FF0000"/>
                <w:sz w:val="28"/>
                <w:szCs w:val="28"/>
              </w:rPr>
              <w:t>质量督查办</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2）学校校园网络年度工作计划；（0.5分）</w:t>
            </w:r>
            <w:r>
              <w:rPr>
                <w:rFonts w:hint="eastAsia" w:ascii="仿宋_GB2312" w:hAnsi="仿宋_GB2312" w:eastAsia="仿宋_GB2312" w:cs="仿宋_GB2312"/>
                <w:color w:val="FF0000"/>
                <w:sz w:val="28"/>
                <w:szCs w:val="28"/>
              </w:rPr>
              <w:t>质量督查办</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3）学校校园网络管理人员名单；（0.5分）</w:t>
            </w:r>
            <w:r>
              <w:rPr>
                <w:rFonts w:hint="eastAsia" w:ascii="仿宋_GB2312" w:hAnsi="仿宋_GB2312" w:eastAsia="仿宋_GB2312" w:cs="仿宋_GB2312"/>
                <w:color w:val="FF0000"/>
                <w:sz w:val="28"/>
                <w:szCs w:val="28"/>
              </w:rPr>
              <w:t>质量督查办</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4）学校校园网络年度宣传稿件；（0.5分）</w:t>
            </w:r>
            <w:r>
              <w:rPr>
                <w:rFonts w:hint="eastAsia" w:ascii="仿宋_GB2312" w:hAnsi="仿宋_GB2312" w:eastAsia="仿宋_GB2312" w:cs="仿宋_GB2312"/>
                <w:color w:val="FF0000"/>
                <w:sz w:val="28"/>
                <w:szCs w:val="28"/>
              </w:rPr>
              <w:t>质量督查办</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5）学校有校园网站专用场室和真实网址等。（1分）</w:t>
            </w:r>
            <w:r>
              <w:rPr>
                <w:rFonts w:hint="eastAsia" w:ascii="仿宋_GB2312" w:hAnsi="仿宋_GB2312" w:eastAsia="仿宋_GB2312" w:cs="仿宋_GB2312"/>
                <w:color w:val="FF0000"/>
                <w:sz w:val="28"/>
                <w:szCs w:val="28"/>
              </w:rPr>
              <w:t>质量督查办</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360" w:lineRule="exact"/>
              <w:rPr>
                <w:rFonts w:ascii="仿宋_GB2312" w:hAnsi="仿宋_GB2312" w:eastAsia="仿宋_GB2312" w:cs="仿宋_GB2312"/>
                <w:color w:val="000000"/>
                <w:sz w:val="28"/>
                <w:szCs w:val="28"/>
              </w:rPr>
            </w:pP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4.加强团支部、学生会活动设施与场所的建设与管理，营造特色鲜明的社团活动环境。（3分）</w:t>
            </w:r>
          </w:p>
        </w:tc>
        <w:tc>
          <w:tcPr>
            <w:tcW w:w="124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材料审核</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实地考察</w:t>
            </w:r>
          </w:p>
        </w:tc>
        <w:tc>
          <w:tcPr>
            <w:tcW w:w="8490"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1）学校有专用的团（队）室、学生会活动室和必要的设备设施；（图片呈现）（1分）</w:t>
            </w:r>
            <w:r>
              <w:rPr>
                <w:rFonts w:hint="eastAsia" w:ascii="仿宋_GB2312" w:hAnsi="仿宋_GB2312" w:eastAsia="仿宋_GB2312" w:cs="仿宋_GB2312"/>
                <w:color w:val="FF0000"/>
                <w:sz w:val="28"/>
                <w:szCs w:val="28"/>
              </w:rPr>
              <w:t>团委</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2）有团（队）室、学生会活动室管理制度并上墙；（图片呈现）（1分）</w:t>
            </w:r>
            <w:r>
              <w:rPr>
                <w:rFonts w:hint="eastAsia" w:ascii="仿宋_GB2312" w:hAnsi="仿宋_GB2312" w:eastAsia="仿宋_GB2312" w:cs="仿宋_GB2312"/>
                <w:color w:val="FF0000"/>
                <w:sz w:val="28"/>
                <w:szCs w:val="28"/>
              </w:rPr>
              <w:t>团委</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有团（队）活动计划、通知、活动过程、照片10张、说明报告、总结等</w:t>
            </w:r>
            <w:r>
              <w:rPr>
                <w:rFonts w:hint="eastAsia" w:ascii="仿宋_GB2312" w:hAnsi="仿宋_GB2312" w:eastAsia="仿宋_GB2312" w:cs="仿宋_GB2312"/>
                <w:color w:val="FF0000"/>
                <w:sz w:val="28"/>
                <w:szCs w:val="28"/>
              </w:rPr>
              <w:t>团委</w:t>
            </w:r>
          </w:p>
          <w:p>
            <w:pPr>
              <w:spacing w:line="3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学生会的活动计划、通知、活动过程、照片10张、说明报告、总结等。（1分）</w:t>
            </w:r>
            <w:r>
              <w:rPr>
                <w:rFonts w:hint="eastAsia" w:ascii="仿宋_GB2312" w:hAnsi="仿宋_GB2312" w:eastAsia="仿宋_GB2312" w:cs="仿宋_GB2312"/>
                <w:color w:val="FF0000"/>
                <w:sz w:val="28"/>
                <w:szCs w:val="28"/>
              </w:rPr>
              <w:t>团委</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360" w:lineRule="exact"/>
              <w:rPr>
                <w:rFonts w:ascii="仿宋_GB2312" w:hAnsi="仿宋_GB2312" w:eastAsia="仿宋_GB2312" w:cs="仿宋_GB2312"/>
                <w:color w:val="000000"/>
                <w:sz w:val="28"/>
                <w:szCs w:val="28"/>
              </w:rPr>
            </w:pP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5.学校图书馆（室）得到师生喜爱，图书分类合理，借阅便捷，利用率高。（2分）</w:t>
            </w:r>
          </w:p>
        </w:tc>
        <w:tc>
          <w:tcPr>
            <w:tcW w:w="124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材料审核</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实地考察</w:t>
            </w:r>
          </w:p>
        </w:tc>
        <w:tc>
          <w:tcPr>
            <w:tcW w:w="8490"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1）学校设有图书馆、阅览室；（图片呈现）（1分）</w:t>
            </w:r>
            <w:r>
              <w:rPr>
                <w:rFonts w:hint="eastAsia" w:ascii="仿宋_GB2312" w:hAnsi="仿宋_GB2312" w:eastAsia="仿宋_GB2312" w:cs="仿宋_GB2312"/>
                <w:color w:val="FF0000"/>
                <w:sz w:val="28"/>
                <w:szCs w:val="28"/>
              </w:rPr>
              <w:t>教务处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2）在图书馆和阅览室有图书借阅制度、宣传标语、温馨提示语和管理员名单；（图片呈现）（0.5分）</w:t>
            </w:r>
            <w:r>
              <w:rPr>
                <w:rFonts w:hint="eastAsia" w:ascii="仿宋_GB2312" w:hAnsi="仿宋_GB2312" w:eastAsia="仿宋_GB2312" w:cs="仿宋_GB2312"/>
                <w:color w:val="FF0000"/>
                <w:sz w:val="28"/>
                <w:szCs w:val="28"/>
              </w:rPr>
              <w:t>教务处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3）有借阅记录、相关借阅数据统计等。（记录表、统计表等）（0.5分）</w:t>
            </w:r>
            <w:r>
              <w:rPr>
                <w:rFonts w:hint="eastAsia" w:ascii="仿宋_GB2312" w:hAnsi="仿宋_GB2312" w:eastAsia="仿宋_GB2312" w:cs="仿宋_GB2312"/>
                <w:color w:val="FF0000"/>
                <w:sz w:val="28"/>
                <w:szCs w:val="28"/>
              </w:rPr>
              <w:t>教务处</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I-4</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教师队伍建设（8分）</w:t>
            </w: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1.认真落实师德建设要求，扎实开展师德教育，严格师德管理，提升教师思想道德素质。（2分）</w:t>
            </w:r>
          </w:p>
        </w:tc>
        <w:tc>
          <w:tcPr>
            <w:tcW w:w="124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材料审核</w:t>
            </w:r>
          </w:p>
        </w:tc>
        <w:tc>
          <w:tcPr>
            <w:tcW w:w="8490"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1）学校师德（师风）建设工作方案、计划、通知、活动过程、照片5张、说明报告、总结；（0.5分）</w:t>
            </w:r>
            <w:r>
              <w:rPr>
                <w:rFonts w:hint="eastAsia" w:ascii="仿宋_GB2312" w:hAnsi="仿宋_GB2312" w:eastAsia="仿宋_GB2312" w:cs="仿宋_GB2312"/>
                <w:color w:val="FF0000"/>
                <w:sz w:val="28"/>
                <w:szCs w:val="28"/>
              </w:rPr>
              <w:t>教务处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2）师德模范（标兵）或文明教工评选材料等；（0.5分）</w:t>
            </w:r>
            <w:r>
              <w:rPr>
                <w:rFonts w:hint="eastAsia" w:ascii="仿宋_GB2312" w:hAnsi="仿宋_GB2312" w:eastAsia="仿宋_GB2312" w:cs="仿宋_GB2312"/>
                <w:color w:val="FF0000"/>
                <w:sz w:val="28"/>
                <w:szCs w:val="28"/>
              </w:rPr>
              <w:t>教务处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3）学生对教师师德和师风的评价材料。（1分）</w:t>
            </w:r>
            <w:r>
              <w:rPr>
                <w:rFonts w:hint="eastAsia" w:ascii="仿宋_GB2312" w:hAnsi="仿宋_GB2312" w:eastAsia="仿宋_GB2312" w:cs="仿宋_GB2312"/>
                <w:color w:val="FF0000"/>
                <w:sz w:val="28"/>
                <w:szCs w:val="28"/>
              </w:rPr>
              <w:t>教务处</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360" w:lineRule="exact"/>
              <w:rPr>
                <w:rFonts w:ascii="仿宋_GB2312" w:hAnsi="仿宋_GB2312" w:eastAsia="仿宋_GB2312" w:cs="仿宋_GB2312"/>
                <w:color w:val="000000"/>
                <w:sz w:val="28"/>
                <w:szCs w:val="28"/>
              </w:rPr>
            </w:pP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2.制定并不断完善教师专业发展规划，健全完善校本研修制度，激励评价机制，采取切实可行的措施，不断提高教师教育教学水平。（4分）</w:t>
            </w:r>
          </w:p>
        </w:tc>
        <w:tc>
          <w:tcPr>
            <w:tcW w:w="124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材料审核</w:t>
            </w:r>
          </w:p>
        </w:tc>
        <w:tc>
          <w:tcPr>
            <w:tcW w:w="8490"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1）学校近期（现阶段）教师专业发展规划；（1分）</w:t>
            </w:r>
            <w:r>
              <w:rPr>
                <w:rFonts w:hint="eastAsia" w:ascii="仿宋_GB2312" w:hAnsi="仿宋_GB2312" w:eastAsia="仿宋_GB2312" w:cs="仿宋_GB2312"/>
                <w:color w:val="FF0000"/>
                <w:sz w:val="28"/>
                <w:szCs w:val="28"/>
              </w:rPr>
              <w:t>教务处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2）学校教师校本研修制度；（1分）</w:t>
            </w:r>
            <w:r>
              <w:rPr>
                <w:rFonts w:hint="eastAsia" w:ascii="仿宋_GB2312" w:hAnsi="仿宋_GB2312" w:eastAsia="仿宋_GB2312" w:cs="仿宋_GB2312"/>
                <w:color w:val="FF0000"/>
                <w:sz w:val="28"/>
                <w:szCs w:val="28"/>
              </w:rPr>
              <w:t>教务处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3）学校年度教师培训计划；（1分）</w:t>
            </w:r>
            <w:r>
              <w:rPr>
                <w:rFonts w:hint="eastAsia" w:ascii="仿宋_GB2312" w:hAnsi="仿宋_GB2312" w:eastAsia="仿宋_GB2312" w:cs="仿宋_GB2312"/>
                <w:color w:val="FF0000"/>
                <w:sz w:val="28"/>
                <w:szCs w:val="28"/>
              </w:rPr>
              <w:t>教务处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4）相关教师培训工作通知、活动过程、照片5张、说明报告、总结等。（1分）</w:t>
            </w:r>
            <w:r>
              <w:rPr>
                <w:rFonts w:hint="eastAsia" w:ascii="仿宋_GB2312" w:hAnsi="仿宋_GB2312" w:eastAsia="仿宋_GB2312" w:cs="仿宋_GB2312"/>
                <w:color w:val="FF0000"/>
                <w:sz w:val="28"/>
                <w:szCs w:val="28"/>
              </w:rPr>
              <w:t>教务处</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360" w:lineRule="exact"/>
              <w:rPr>
                <w:rFonts w:ascii="仿宋_GB2312" w:hAnsi="仿宋_GB2312" w:eastAsia="仿宋_GB2312" w:cs="仿宋_GB2312"/>
                <w:color w:val="000000"/>
                <w:sz w:val="28"/>
                <w:szCs w:val="28"/>
              </w:rPr>
            </w:pP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3.重视班主任、骨干教师的成长，注重年轻教师的培养，创造良好的政策环境、工作环境和生活环境，形成结构合理、梯次发展的教师队伍。（2分）</w:t>
            </w:r>
          </w:p>
        </w:tc>
        <w:tc>
          <w:tcPr>
            <w:tcW w:w="124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材料审核</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实地考察</w:t>
            </w:r>
          </w:p>
        </w:tc>
        <w:tc>
          <w:tcPr>
            <w:tcW w:w="8490" w:type="dxa"/>
          </w:tcPr>
          <w:p>
            <w:pPr>
              <w:numPr>
                <w:ilvl w:val="0"/>
                <w:numId w:val="3"/>
              </w:num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学校班主任培养计划。（1分）</w:t>
            </w:r>
            <w:r>
              <w:rPr>
                <w:rFonts w:hint="eastAsia" w:ascii="仿宋_GB2312" w:hAnsi="仿宋_GB2312" w:eastAsia="仿宋_GB2312" w:cs="仿宋_GB2312"/>
                <w:color w:val="FF0000"/>
                <w:sz w:val="28"/>
                <w:szCs w:val="28"/>
              </w:rPr>
              <w:t>学生处</w:t>
            </w:r>
          </w:p>
          <w:p>
            <w:pPr>
              <w:numPr>
                <w:ilvl w:val="0"/>
                <w:numId w:val="3"/>
              </w:num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骨干教师培养计划、青年教师培养计划等两个工作计划；（1分）</w:t>
            </w:r>
            <w:r>
              <w:rPr>
                <w:rFonts w:hint="eastAsia" w:ascii="仿宋_GB2312" w:hAnsi="仿宋_GB2312" w:eastAsia="仿宋_GB2312" w:cs="仿宋_GB2312"/>
                <w:color w:val="FF0000"/>
                <w:sz w:val="28"/>
                <w:szCs w:val="28"/>
              </w:rPr>
              <w:t>教务处</w:t>
            </w:r>
          </w:p>
          <w:p>
            <w:pPr>
              <w:numPr>
                <w:ilvl w:val="0"/>
                <w:numId w:val="3"/>
              </w:num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班主任相关培养工作通知、活动过程、照片5张、说明报告、总结等。（1分）</w:t>
            </w:r>
            <w:r>
              <w:rPr>
                <w:rFonts w:hint="eastAsia" w:ascii="仿宋_GB2312" w:hAnsi="仿宋_GB2312" w:eastAsia="仿宋_GB2312" w:cs="仿宋_GB2312"/>
                <w:color w:val="FF0000"/>
                <w:sz w:val="28"/>
                <w:szCs w:val="28"/>
              </w:rPr>
              <w:t>学生处</w:t>
            </w:r>
          </w:p>
          <w:p>
            <w:pPr>
              <w:numPr>
                <w:ilvl w:val="0"/>
                <w:numId w:val="3"/>
              </w:num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骨干教师、青年教师培养工作通知、活动过程、照片5张、说明报告、总结等。（1分）</w:t>
            </w:r>
            <w:r>
              <w:rPr>
                <w:rFonts w:hint="eastAsia" w:ascii="仿宋_GB2312" w:hAnsi="仿宋_GB2312" w:eastAsia="仿宋_GB2312" w:cs="仿宋_GB2312"/>
                <w:color w:val="FF0000"/>
                <w:sz w:val="28"/>
                <w:szCs w:val="28"/>
              </w:rPr>
              <w:t>教务处</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I-5</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校园文化建设（14分）</w:t>
            </w: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1.学校文化建设纳入学校整体工作，办学理念体系完备，办学实践与理念具有一致性。办学目标明确，符合学校实际，体现学校特色。（6分）</w:t>
            </w:r>
          </w:p>
        </w:tc>
        <w:tc>
          <w:tcPr>
            <w:tcW w:w="124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材料审核</w:t>
            </w:r>
          </w:p>
        </w:tc>
        <w:tc>
          <w:tcPr>
            <w:tcW w:w="8490"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1）学校年度工作计划包含校园文化建设工作；（1分）</w:t>
            </w:r>
            <w:r>
              <w:rPr>
                <w:rFonts w:hint="eastAsia" w:ascii="仿宋_GB2312" w:hAnsi="仿宋_GB2312" w:eastAsia="仿宋_GB2312" w:cs="仿宋_GB2312"/>
                <w:color w:val="FF0000"/>
                <w:sz w:val="28"/>
                <w:szCs w:val="28"/>
              </w:rPr>
              <w:t>办公室</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2）学校领导班子会议记录包含校园文化建设内容（原始笔记材料）；（1分）</w:t>
            </w:r>
            <w:r>
              <w:rPr>
                <w:rFonts w:hint="eastAsia" w:ascii="仿宋_GB2312" w:hAnsi="仿宋_GB2312" w:eastAsia="仿宋_GB2312" w:cs="仿宋_GB2312"/>
                <w:color w:val="FF0000"/>
                <w:sz w:val="28"/>
                <w:szCs w:val="28"/>
              </w:rPr>
              <w:t>办公室</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3）学校校园文化建设工作实施方案；（1分）</w:t>
            </w:r>
            <w:r>
              <w:rPr>
                <w:rFonts w:hint="eastAsia" w:ascii="仿宋_GB2312" w:hAnsi="仿宋_GB2312" w:eastAsia="仿宋_GB2312" w:cs="仿宋_GB2312"/>
                <w:color w:val="FF0000"/>
                <w:sz w:val="28"/>
                <w:szCs w:val="28"/>
              </w:rPr>
              <w:t>办公室</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4）学校办学理念材料；（1分）</w:t>
            </w:r>
            <w:r>
              <w:rPr>
                <w:rFonts w:hint="eastAsia" w:ascii="仿宋_GB2312" w:hAnsi="仿宋_GB2312" w:eastAsia="仿宋_GB2312" w:cs="仿宋_GB2312"/>
                <w:color w:val="FF0000"/>
                <w:sz w:val="28"/>
                <w:szCs w:val="28"/>
              </w:rPr>
              <w:t>办公室</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5）有能够体现学校办学实践与办学理念一致的总结性材料及主要佐证材料；（1分）</w:t>
            </w:r>
            <w:r>
              <w:rPr>
                <w:rFonts w:hint="eastAsia" w:ascii="仿宋_GB2312" w:hAnsi="仿宋_GB2312" w:eastAsia="仿宋_GB2312" w:cs="仿宋_GB2312"/>
                <w:color w:val="FF0000"/>
                <w:sz w:val="28"/>
                <w:szCs w:val="28"/>
              </w:rPr>
              <w:t>办公室</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6）有能够反映学校办学目标明确、符合学校实际、体现办学特色的总结性材料及主要佐证材料。（1分）</w:t>
            </w:r>
            <w:r>
              <w:rPr>
                <w:rFonts w:hint="eastAsia" w:ascii="仿宋_GB2312" w:hAnsi="仿宋_GB2312" w:eastAsia="仿宋_GB2312" w:cs="仿宋_GB2312"/>
                <w:color w:val="FF0000"/>
                <w:sz w:val="28"/>
                <w:szCs w:val="28"/>
              </w:rPr>
              <w:t>办公室</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360" w:lineRule="exact"/>
              <w:rPr>
                <w:rFonts w:ascii="仿宋_GB2312" w:hAnsi="仿宋_GB2312" w:eastAsia="仿宋_GB2312" w:cs="仿宋_GB2312"/>
                <w:color w:val="000000"/>
                <w:sz w:val="28"/>
                <w:szCs w:val="28"/>
              </w:rPr>
            </w:pP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2.建设优良校风、教风、学风，运用校训、校歌、校徽、校标等校园文化符号，激励学生爱学校、爱学习、共建校园文明。“一训三风”得到师生、家长和社区居民的认可。（3分）</w:t>
            </w:r>
          </w:p>
        </w:tc>
        <w:tc>
          <w:tcPr>
            <w:tcW w:w="124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材料审核</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实地考察</w:t>
            </w:r>
          </w:p>
        </w:tc>
        <w:tc>
          <w:tcPr>
            <w:tcW w:w="8490"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1）学校显著地方有“一训三风”；（图片呈现）（1分）</w:t>
            </w:r>
            <w:r>
              <w:rPr>
                <w:rFonts w:hint="eastAsia" w:ascii="仿宋_GB2312" w:hAnsi="仿宋_GB2312" w:eastAsia="仿宋_GB2312" w:cs="仿宋_GB2312"/>
                <w:color w:val="FF0000"/>
                <w:sz w:val="28"/>
                <w:szCs w:val="28"/>
              </w:rPr>
              <w:t>办公室</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2）提交学校校风、教风、学风，校训、校歌、校徽材料；（1分）</w:t>
            </w:r>
            <w:r>
              <w:rPr>
                <w:rFonts w:hint="eastAsia" w:ascii="仿宋_GB2312" w:hAnsi="仿宋_GB2312" w:eastAsia="仿宋_GB2312" w:cs="仿宋_GB2312"/>
                <w:color w:val="FF0000"/>
                <w:sz w:val="28"/>
                <w:szCs w:val="28"/>
              </w:rPr>
              <w:t>办公室</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3）广大师生能够熟知本校校风、教风、学风，并能简要解说，熟知校训、熟唱校歌、熟练解说校徽含义。（熟知并呈现图片）（1分）</w:t>
            </w:r>
            <w:r>
              <w:rPr>
                <w:rFonts w:hint="eastAsia" w:ascii="仿宋_GB2312" w:hAnsi="仿宋_GB2312" w:eastAsia="仿宋_GB2312" w:cs="仿宋_GB2312"/>
                <w:color w:val="FF0000"/>
                <w:sz w:val="28"/>
                <w:szCs w:val="28"/>
              </w:rPr>
              <w:t>学生处</w:t>
            </w:r>
          </w:p>
          <w:p>
            <w:pPr>
              <w:spacing w:line="360" w:lineRule="exact"/>
              <w:rPr>
                <w:rFonts w:ascii="仿宋_GB2312" w:hAnsi="仿宋_GB2312" w:eastAsia="仿宋_GB2312" w:cs="仿宋_GB2312"/>
                <w:color w:val="000000"/>
                <w:sz w:val="28"/>
                <w:szCs w:val="28"/>
              </w:rPr>
            </w:pP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spacing w:line="360" w:lineRule="exact"/>
              <w:rPr>
                <w:rFonts w:ascii="仿宋_GB2312" w:hAnsi="仿宋_GB2312" w:eastAsia="仿宋_GB2312" w:cs="仿宋_GB2312"/>
                <w:color w:val="000000"/>
                <w:sz w:val="28"/>
                <w:szCs w:val="28"/>
              </w:rPr>
            </w:pP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3.组织开展体现德育、智育、体育、美育要求和劳动技能培养的校园文化活动。（5分）</w:t>
            </w:r>
          </w:p>
        </w:tc>
        <w:tc>
          <w:tcPr>
            <w:tcW w:w="124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材料审核</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实地考察</w:t>
            </w:r>
          </w:p>
        </w:tc>
        <w:tc>
          <w:tcPr>
            <w:tcW w:w="8490"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精心设计和组织开展劳动技能、志愿服务、文娱体育、美育进校园、“文明风采”竞赛等校园文化活动，能有效推进生活垃圾分类管理工作，有计划安排、通知、活动过程、活动照片5张、说明报告、工作总结及其他相关佐证材料；（1分）</w:t>
            </w:r>
            <w:r>
              <w:rPr>
                <w:rFonts w:hint="eastAsia" w:ascii="仿宋_GB2312" w:hAnsi="仿宋_GB2312" w:eastAsia="仿宋_GB2312" w:cs="仿宋_GB2312"/>
                <w:color w:val="FF0000"/>
                <w:sz w:val="28"/>
                <w:szCs w:val="28"/>
              </w:rPr>
              <w:t>团委</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2）组织开展读书征文活动，引导师生多读书、读好书，创建书香校园，有计划安排、通知、活动过程、活动照片5张、说明报告、工作总结及其他相关佐证材料；（1分）</w:t>
            </w:r>
            <w:r>
              <w:rPr>
                <w:rFonts w:hint="eastAsia" w:ascii="仿宋_GB2312" w:hAnsi="仿宋_GB2312" w:eastAsia="仿宋_GB2312" w:cs="仿宋_GB2312"/>
                <w:color w:val="FF0000"/>
                <w:sz w:val="28"/>
                <w:szCs w:val="28"/>
              </w:rPr>
              <w:t>团委</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3）加强中华优秀传统文化宣传教育，开展中华经典诵读活动，营造弘扬优秀传统文化、涵育学生文明素养的氛围，有计划安排、通知、活动过程、活动照片5张、说明报告、工作总结及其他相关佐证材料（1分）</w:t>
            </w:r>
            <w:r>
              <w:rPr>
                <w:rFonts w:hint="eastAsia" w:ascii="仿宋_GB2312" w:hAnsi="仿宋_GB2312" w:eastAsia="仿宋_GB2312" w:cs="仿宋_GB2312"/>
                <w:color w:val="FF0000"/>
                <w:sz w:val="28"/>
                <w:szCs w:val="28"/>
              </w:rPr>
              <w:t>团委</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4）积极拓展校园文化建设新载体，充分发挥网络作用，开展形式多样、内容丰富的校园网络文化活动，有计划安排、通知、活动过程、活动照片5张、说明报告、工作总结及其他相关佐证材料（1分）</w:t>
            </w:r>
            <w:r>
              <w:rPr>
                <w:rFonts w:hint="eastAsia" w:ascii="仿宋_GB2312" w:hAnsi="仿宋_GB2312" w:eastAsia="仿宋_GB2312" w:cs="仿宋_GB2312"/>
                <w:color w:val="FF0000"/>
                <w:sz w:val="28"/>
                <w:szCs w:val="28"/>
              </w:rPr>
              <w:t>团委</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5）学校有室内外体育活动场所、美育活动场室和校园劳动技能培养场所（基地）等。（1分）（图片呈现）</w:t>
            </w:r>
            <w:r>
              <w:rPr>
                <w:rFonts w:hint="eastAsia" w:ascii="仿宋_GB2312" w:hAnsi="仿宋_GB2312" w:eastAsia="仿宋_GB2312" w:cs="仿宋_GB2312"/>
                <w:color w:val="FF0000"/>
                <w:sz w:val="28"/>
                <w:szCs w:val="28"/>
              </w:rPr>
              <w:t>创建办</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I-6</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校园环境建设（20分）</w:t>
            </w: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1.校园规划科学，校园教学、文艺、体育、科技等活动场所布局合理。（12分）</w:t>
            </w:r>
          </w:p>
        </w:tc>
        <w:tc>
          <w:tcPr>
            <w:tcW w:w="124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实地考察</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材料审核</w:t>
            </w:r>
          </w:p>
        </w:tc>
        <w:tc>
          <w:tcPr>
            <w:tcW w:w="8490"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1）课室：有国旗、2015版学生守则、“八礼四仪”内容宣传、核心价值观、班级文化、环境卫生等；（1分）（检查各课室并抽1—2间课室图片呈现）</w:t>
            </w:r>
            <w:r>
              <w:rPr>
                <w:rFonts w:hint="eastAsia" w:ascii="仿宋_GB2312" w:hAnsi="仿宋_GB2312" w:eastAsia="仿宋_GB2312" w:cs="仿宋_GB2312"/>
                <w:color w:val="FF0000"/>
                <w:sz w:val="28"/>
                <w:szCs w:val="28"/>
              </w:rPr>
              <w:t>各专业部</w:t>
            </w:r>
          </w:p>
          <w:p>
            <w:pPr>
              <w:spacing w:line="360" w:lineRule="exact"/>
              <w:rPr>
                <w:rFonts w:ascii="仿宋_GB2312" w:hAnsi="仿宋_GB2312" w:eastAsia="仿宋_GB2312" w:cs="仿宋_GB2312"/>
                <w:color w:val="FF0000"/>
                <w:sz w:val="28"/>
                <w:szCs w:val="28"/>
              </w:rPr>
            </w:pPr>
            <w:r>
              <w:rPr>
                <w:rFonts w:hint="eastAsia" w:ascii="仿宋_GB2312" w:hAnsi="仿宋_GB2312" w:eastAsia="仿宋_GB2312" w:cs="仿宋_GB2312"/>
                <w:color w:val="000000"/>
                <w:sz w:val="28"/>
                <w:szCs w:val="28"/>
              </w:rPr>
              <w:t>2）办公室：物品摆放有序，有核心价值观，无卫生死角等；（0.5分）（检查并图片呈现）</w:t>
            </w:r>
            <w:r>
              <w:rPr>
                <w:rFonts w:hint="eastAsia" w:ascii="仿宋_GB2312" w:hAnsi="仿宋_GB2312" w:eastAsia="仿宋_GB2312" w:cs="仿宋_GB2312"/>
                <w:color w:val="FF0000"/>
                <w:sz w:val="28"/>
                <w:szCs w:val="28"/>
              </w:rPr>
              <w:t>各专业部</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3）功能室：制度上墙，使用记录，责任人，开放时间，设施完好，整洁卫生等；（0.5分）（检查并图片呈现）</w:t>
            </w:r>
            <w:r>
              <w:rPr>
                <w:rFonts w:hint="eastAsia" w:ascii="仿宋_GB2312" w:hAnsi="仿宋_GB2312" w:eastAsia="仿宋_GB2312" w:cs="仿宋_GB2312"/>
                <w:color w:val="FF0000"/>
                <w:sz w:val="28"/>
                <w:szCs w:val="28"/>
              </w:rPr>
              <w:t>各专业部</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4）实验室：有制度，有使用记录，责任人，名人名言，卫生整洁等；（0.5分）（检查并图片呈现）</w:t>
            </w:r>
            <w:r>
              <w:rPr>
                <w:rFonts w:hint="eastAsia" w:ascii="仿宋_GB2312" w:hAnsi="仿宋_GB2312" w:eastAsia="仿宋_GB2312" w:cs="仿宋_GB2312"/>
                <w:color w:val="FF0000"/>
                <w:sz w:val="28"/>
                <w:szCs w:val="28"/>
              </w:rPr>
              <w:t>各专业部</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5）会议室：有核心价值观，使用制度，卫生整洁，有消防设施（有验收检查记录）等；（0.5分）（检查并图片呈现）</w:t>
            </w:r>
            <w:r>
              <w:rPr>
                <w:rFonts w:hint="eastAsia" w:ascii="仿宋_GB2312" w:hAnsi="仿宋_GB2312" w:eastAsia="仿宋_GB2312" w:cs="仿宋_GB2312"/>
                <w:color w:val="FF0000"/>
                <w:sz w:val="28"/>
                <w:szCs w:val="28"/>
              </w:rPr>
              <w:t>办公室</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6）寝室：管理制度、责任人，有卫生轮值制度，卫生整洁，内务整齐，设施设备无安全隐患，有消防设施（有验收检查记录）等（无宿舍学校不考核该项）；（0.5分）（检查并图片呈现）</w:t>
            </w:r>
            <w:r>
              <w:rPr>
                <w:rFonts w:hint="eastAsia" w:ascii="仿宋_GB2312" w:hAnsi="仿宋_GB2312" w:eastAsia="仿宋_GB2312" w:cs="仿宋_GB2312"/>
                <w:color w:val="FF0000"/>
                <w:sz w:val="28"/>
                <w:szCs w:val="28"/>
              </w:rPr>
              <w:t>学生处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7）创文成果展示厅：成果展览摆放有特色，场室整洁；（检查并图片呈现）</w:t>
            </w:r>
            <w:r>
              <w:rPr>
                <w:rFonts w:hint="eastAsia" w:ascii="仿宋_GB2312" w:hAnsi="仿宋_GB2312" w:eastAsia="仿宋_GB2312" w:cs="仿宋_GB2312"/>
                <w:color w:val="FF0000"/>
                <w:sz w:val="28"/>
                <w:szCs w:val="28"/>
              </w:rPr>
              <w:t>创建办</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8）体育馆、器材室：有使用制度、责任人，设备无安全隐患，有使用记录，整洁干净，摆放有序，有使用说明，有消防设施（有验收检查记录）；（检查并图片呈现）（0.5分）</w:t>
            </w:r>
            <w:r>
              <w:rPr>
                <w:rFonts w:hint="eastAsia" w:ascii="仿宋_GB2312" w:hAnsi="仿宋_GB2312" w:eastAsia="仿宋_GB2312" w:cs="仿宋_GB2312"/>
                <w:color w:val="FF0000"/>
                <w:sz w:val="28"/>
                <w:szCs w:val="28"/>
              </w:rPr>
              <w:t>总务处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9）运动场：地面无坑洼、积水，废纸、果皮，要有核心价值观宣传，有加强运动方面宣传标语等（永久标语），运动指示宣传标语，设施设备无安全隐患等；（0.5分）（检查并图片呈现）</w:t>
            </w:r>
            <w:r>
              <w:rPr>
                <w:rFonts w:hint="eastAsia" w:ascii="仿宋_GB2312" w:hAnsi="仿宋_GB2312" w:eastAsia="仿宋_GB2312" w:cs="仿宋_GB2312"/>
                <w:color w:val="FF0000"/>
                <w:sz w:val="28"/>
                <w:szCs w:val="28"/>
              </w:rPr>
              <w:t>总务处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10）停车场：地面无坑洼、积水，摆放整齐，无乱停乱放，无卫生死角，有温馨提示等；（0.5分）（检查并图片呈现）</w:t>
            </w:r>
            <w:r>
              <w:rPr>
                <w:rFonts w:hint="eastAsia" w:ascii="仿宋_GB2312" w:hAnsi="仿宋_GB2312" w:eastAsia="仿宋_GB2312" w:cs="仿宋_GB2312"/>
                <w:color w:val="FF0000"/>
                <w:sz w:val="28"/>
                <w:szCs w:val="28"/>
              </w:rPr>
              <w:t>总务处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11）校园广场：地面无坑洼、积水，废纸、果皮，要有核心价值观宣传；（0.5分）（检查并图片呈现）</w:t>
            </w:r>
            <w:r>
              <w:rPr>
                <w:rFonts w:hint="eastAsia" w:ascii="仿宋_GB2312" w:hAnsi="仿宋_GB2312" w:eastAsia="仿宋_GB2312" w:cs="仿宋_GB2312"/>
                <w:color w:val="FF0000"/>
                <w:sz w:val="28"/>
                <w:szCs w:val="28"/>
              </w:rPr>
              <w:t>总务处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12）饭堂（商店）：有各项制度，工作人员一览表、卫生许可证，工作人员健康证，食物留样，卫生要求，有核心价值观，窗明几净，生活用品摆放整齐，无脏、乱现象，张贴节约用语，文明用餐；有消防设施（有验收检查记录）等；（检查并图片呈现）</w:t>
            </w:r>
            <w:r>
              <w:rPr>
                <w:rFonts w:hint="eastAsia" w:ascii="仿宋_GB2312" w:hAnsi="仿宋_GB2312" w:eastAsia="仿宋_GB2312" w:cs="仿宋_GB2312"/>
                <w:color w:val="FF0000"/>
                <w:sz w:val="28"/>
                <w:szCs w:val="28"/>
              </w:rPr>
              <w:t>总务处</w:t>
            </w:r>
            <w:r>
              <w:rPr>
                <w:rFonts w:hint="eastAsia" w:ascii="仿宋_GB2312" w:hAnsi="仿宋_GB2312" w:eastAsia="仿宋_GB2312" w:cs="仿宋_GB2312"/>
                <w:color w:val="000000"/>
                <w:sz w:val="28"/>
                <w:szCs w:val="28"/>
              </w:rPr>
              <w:t>（0.5分）</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13）厕所：按照《梅州市校园公共厕所及宿舍卫生间标准》考核；（1分）（检查并图片呈现）</w:t>
            </w:r>
            <w:r>
              <w:rPr>
                <w:rFonts w:hint="eastAsia" w:ascii="仿宋_GB2312" w:hAnsi="仿宋_GB2312" w:eastAsia="仿宋_GB2312" w:cs="仿宋_GB2312"/>
                <w:color w:val="FF0000"/>
                <w:sz w:val="28"/>
                <w:szCs w:val="28"/>
              </w:rPr>
              <w:t>总务处</w:t>
            </w:r>
          </w:p>
          <w:p>
            <w:pPr>
              <w:spacing w:line="360" w:lineRule="exact"/>
              <w:rPr>
                <w:rFonts w:ascii="仿宋_GB2312" w:hAnsi="仿宋_GB2312" w:eastAsia="仿宋_GB2312" w:cs="仿宋_GB2312"/>
                <w:color w:val="FF0000"/>
                <w:sz w:val="28"/>
                <w:szCs w:val="28"/>
              </w:rPr>
            </w:pPr>
            <w:r>
              <w:rPr>
                <w:rFonts w:hint="eastAsia" w:ascii="仿宋_GB2312" w:hAnsi="仿宋_GB2312" w:eastAsia="仿宋_GB2312" w:cs="仿宋_GB2312"/>
                <w:color w:val="000000"/>
                <w:sz w:val="28"/>
                <w:szCs w:val="28"/>
              </w:rPr>
              <w:t>14）阳台：无安全隐患，无堆放杂物，卫生整洁等；（0.5分）（检查并图片呈现）</w:t>
            </w:r>
            <w:r>
              <w:rPr>
                <w:rFonts w:hint="eastAsia" w:ascii="仿宋_GB2312" w:hAnsi="仿宋_GB2312" w:eastAsia="仿宋_GB2312" w:cs="仿宋_GB2312"/>
                <w:color w:val="FF0000"/>
                <w:sz w:val="28"/>
                <w:szCs w:val="28"/>
              </w:rPr>
              <w:t>学生处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15）走廊：无安全隐患，无堆放杂物，有消防器材，有走廊文化，卫生整洁；（检查并图片呈现）</w:t>
            </w:r>
            <w:r>
              <w:rPr>
                <w:rFonts w:hint="eastAsia" w:ascii="仿宋_GB2312" w:hAnsi="仿宋_GB2312" w:eastAsia="仿宋_GB2312" w:cs="仿宋_GB2312"/>
                <w:color w:val="FF0000"/>
                <w:sz w:val="28"/>
                <w:szCs w:val="28"/>
              </w:rPr>
              <w:t>总务处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有消防设施（有验收检查记录）等；（0.5分）</w:t>
            </w:r>
            <w:r>
              <w:rPr>
                <w:rFonts w:hint="eastAsia" w:ascii="仿宋_GB2312" w:hAnsi="仿宋_GB2312" w:eastAsia="仿宋_GB2312" w:cs="仿宋_GB2312"/>
                <w:color w:val="FF0000"/>
                <w:sz w:val="28"/>
                <w:szCs w:val="28"/>
              </w:rPr>
              <w:t>学生处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16）护栏：要1.2米以上高，无安全隐患，卫生整洁等；（检查并图片呈现）（0.5分）</w:t>
            </w:r>
            <w:r>
              <w:rPr>
                <w:rFonts w:hint="eastAsia" w:ascii="仿宋_GB2312" w:hAnsi="仿宋_GB2312" w:eastAsia="仿宋_GB2312" w:cs="仿宋_GB2312"/>
                <w:color w:val="FF0000"/>
                <w:sz w:val="28"/>
                <w:szCs w:val="28"/>
              </w:rPr>
              <w:t>总务处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17）楼梯文化：有核心价值观，有本校特色文化氛围；（检查并图片呈现）</w:t>
            </w:r>
            <w:r>
              <w:rPr>
                <w:rFonts w:hint="eastAsia" w:ascii="仿宋_GB2312" w:hAnsi="仿宋_GB2312" w:eastAsia="仿宋_GB2312" w:cs="仿宋_GB2312"/>
                <w:color w:val="FF0000"/>
                <w:sz w:val="28"/>
                <w:szCs w:val="28"/>
              </w:rPr>
              <w:t>创建办</w:t>
            </w:r>
          </w:p>
          <w:p>
            <w:pPr>
              <w:spacing w:line="3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楼梯文化：卫生整洁，无安全隐患，有楼层标识等；楼梯间不存留垃圾废品；（1分）（检查并图片呈现）</w:t>
            </w:r>
            <w:r>
              <w:rPr>
                <w:rFonts w:hint="eastAsia" w:ascii="仿宋_GB2312" w:hAnsi="仿宋_GB2312" w:eastAsia="仿宋_GB2312" w:cs="仿宋_GB2312"/>
                <w:color w:val="FF0000"/>
                <w:sz w:val="28"/>
                <w:szCs w:val="28"/>
              </w:rPr>
              <w:t>总务处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18）架空层、柱子：充分利用架空层和柱子作为宣传的阵地，布置整合了核心价值观的文化氛围；（0.5分）（检查并图片呈现）</w:t>
            </w:r>
            <w:r>
              <w:rPr>
                <w:rFonts w:hint="eastAsia" w:ascii="仿宋_GB2312" w:hAnsi="仿宋_GB2312" w:eastAsia="仿宋_GB2312" w:cs="仿宋_GB2312"/>
                <w:color w:val="FF0000"/>
                <w:sz w:val="28"/>
                <w:szCs w:val="28"/>
              </w:rPr>
              <w:t>创建办</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19）用水、用电：贴有安全（节约）用水、用电温馨提示；（检查并图片呈现）（0.5分）</w:t>
            </w:r>
            <w:r>
              <w:rPr>
                <w:rFonts w:hint="eastAsia" w:ascii="仿宋_GB2312" w:hAnsi="仿宋_GB2312" w:eastAsia="仿宋_GB2312" w:cs="仿宋_GB2312"/>
                <w:color w:val="FF0000"/>
                <w:sz w:val="28"/>
                <w:szCs w:val="28"/>
              </w:rPr>
              <w:t>总务处</w:t>
            </w:r>
          </w:p>
          <w:p>
            <w:pPr>
              <w:spacing w:line="360" w:lineRule="exact"/>
              <w:rPr>
                <w:rFonts w:ascii="仿宋_GB2312" w:hAnsi="仿宋_GB2312" w:eastAsia="仿宋_GB2312" w:cs="仿宋_GB2312"/>
                <w:color w:val="FF0000"/>
                <w:sz w:val="28"/>
                <w:szCs w:val="28"/>
              </w:rPr>
            </w:pPr>
            <w:r>
              <w:rPr>
                <w:rFonts w:hint="eastAsia" w:ascii="仿宋_GB2312" w:hAnsi="仿宋_GB2312" w:eastAsia="仿宋_GB2312" w:cs="仿宋_GB2312"/>
                <w:color w:val="000000"/>
                <w:sz w:val="28"/>
                <w:szCs w:val="28"/>
              </w:rPr>
              <w:t>20）公共区域：卫生干净、整洁，没有灰尘、残留垃圾。（检查并图片呈现）（0.5分）</w:t>
            </w:r>
            <w:r>
              <w:rPr>
                <w:rFonts w:hint="eastAsia" w:ascii="仿宋_GB2312" w:hAnsi="仿宋_GB2312" w:eastAsia="仿宋_GB2312" w:cs="仿宋_GB2312"/>
                <w:color w:val="FF0000"/>
                <w:sz w:val="28"/>
                <w:szCs w:val="28"/>
              </w:rPr>
              <w:t>总务处</w:t>
            </w:r>
          </w:p>
          <w:p>
            <w:pPr>
              <w:spacing w:line="360" w:lineRule="exact"/>
              <w:rPr>
                <w:rFonts w:ascii="仿宋_GB2312" w:hAnsi="仿宋_GB2312" w:eastAsia="仿宋_GB2312" w:cs="仿宋_GB2312"/>
                <w:color w:val="FF0000"/>
                <w:sz w:val="28"/>
                <w:szCs w:val="28"/>
              </w:rPr>
            </w:pPr>
            <w:r>
              <w:rPr>
                <w:rFonts w:hint="eastAsia" w:ascii="仿宋_GB2312" w:hAnsi="仿宋_GB2312" w:eastAsia="仿宋_GB2312" w:cs="仿宋_GB2312"/>
                <w:color w:val="000000" w:themeColor="text1"/>
                <w:sz w:val="28"/>
                <w:szCs w:val="28"/>
              </w:rPr>
              <w:t>21）功能室、实验室、会议室、寝室、创文成果展示厅、</w:t>
            </w:r>
            <w:r>
              <w:rPr>
                <w:rFonts w:hint="eastAsia" w:ascii="仿宋_GB2312" w:hAnsi="仿宋_GB2312" w:eastAsia="仿宋_GB2312" w:cs="仿宋_GB2312"/>
                <w:color w:val="000000"/>
                <w:sz w:val="28"/>
                <w:szCs w:val="28"/>
              </w:rPr>
              <w:t>体育馆、器材室、走廊等有消防设施（有验收检查记录）；</w:t>
            </w:r>
            <w:r>
              <w:rPr>
                <w:rFonts w:hint="eastAsia" w:ascii="仿宋_GB2312" w:hAnsi="仿宋_GB2312" w:eastAsia="仿宋_GB2312" w:cs="仿宋_GB2312"/>
                <w:color w:val="FF0000"/>
                <w:sz w:val="28"/>
                <w:szCs w:val="28"/>
              </w:rPr>
              <w:t>学生处</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exact"/>
              <w:rPr>
                <w:rFonts w:ascii="仿宋_GB2312" w:hAnsi="仿宋_GB2312" w:eastAsia="仿宋_GB2312" w:cs="仿宋_GB2312"/>
                <w:color w:val="000000"/>
                <w:sz w:val="28"/>
                <w:szCs w:val="28"/>
              </w:rPr>
            </w:pP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2.重视学校净化、绿化和美化工作，校园环境干净、优美，自然景观、人文景观错落有致，使用功能、审美功能和教育功能和谐统一。（3分）</w:t>
            </w:r>
          </w:p>
        </w:tc>
        <w:tc>
          <w:tcPr>
            <w:tcW w:w="124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实地考察</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材料审核</w:t>
            </w:r>
          </w:p>
        </w:tc>
        <w:tc>
          <w:tcPr>
            <w:tcW w:w="8490"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1）学校净化、绿化、美化工作突出，校园环境干净、优美，自然景观、人文景观错落有致，使用功能、审美功能和教育功能和谐统一；（1分）（检查并图片呈现）</w:t>
            </w:r>
            <w:r>
              <w:rPr>
                <w:rFonts w:hint="eastAsia" w:ascii="仿宋_GB2312" w:hAnsi="仿宋_GB2312" w:eastAsia="仿宋_GB2312" w:cs="仿宋_GB2312"/>
                <w:color w:val="FF0000"/>
                <w:sz w:val="28"/>
                <w:szCs w:val="28"/>
              </w:rPr>
              <w:t>总务处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2）设有轮椅通道、扶手、缘石坡道等无障碍设施；管理、使用情况良好；（1分）（检查并图片呈现）</w:t>
            </w:r>
            <w:r>
              <w:rPr>
                <w:rFonts w:hint="eastAsia" w:ascii="仿宋_GB2312" w:hAnsi="仿宋_GB2312" w:eastAsia="仿宋_GB2312" w:cs="仿宋_GB2312"/>
                <w:color w:val="FF0000"/>
                <w:sz w:val="28"/>
                <w:szCs w:val="28"/>
              </w:rPr>
              <w:t>总务处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3）有符合标准的物防、技防、人防、消防设施；无占用、堵塞、封闭消防通道现象。（1分）（检查并图片呈现）</w:t>
            </w:r>
            <w:r>
              <w:rPr>
                <w:rFonts w:hint="eastAsia" w:ascii="仿宋_GB2312" w:hAnsi="仿宋_GB2312" w:eastAsia="仿宋_GB2312" w:cs="仿宋_GB2312"/>
                <w:color w:val="FF0000"/>
                <w:sz w:val="28"/>
                <w:szCs w:val="28"/>
              </w:rPr>
              <w:t>总务处</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exact"/>
              <w:rPr>
                <w:rFonts w:ascii="仿宋_GB2312" w:hAnsi="仿宋_GB2312" w:eastAsia="仿宋_GB2312" w:cs="仿宋_GB2312"/>
                <w:color w:val="000000"/>
                <w:sz w:val="28"/>
                <w:szCs w:val="28"/>
              </w:rPr>
            </w:pP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3.强化校园治安综合治理工作，整治校园周边环境，维护校园周边良好秩序，确保校园安全、稳定。（3分）</w:t>
            </w:r>
          </w:p>
        </w:tc>
        <w:tc>
          <w:tcPr>
            <w:tcW w:w="124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实地考察</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材料审核</w:t>
            </w:r>
          </w:p>
        </w:tc>
        <w:tc>
          <w:tcPr>
            <w:tcW w:w="8490"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1）校园门口（接送点）周边有文明交通引导，秩序井然；（检查并图片呈现）（0.5分）</w:t>
            </w:r>
            <w:r>
              <w:rPr>
                <w:rFonts w:hint="eastAsia" w:ascii="仿宋_GB2312" w:hAnsi="仿宋_GB2312" w:eastAsia="仿宋_GB2312" w:cs="仿宋_GB2312"/>
                <w:color w:val="FF0000"/>
                <w:sz w:val="28"/>
                <w:szCs w:val="28"/>
              </w:rPr>
              <w:t>学生处统筹，各专业部配合。</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2）校园周边200米内无互联网上网服务营业场所、电子游戏经营场所，无歌厅、舞厅、卡拉OK厅、游艺厅、台球厅等娱乐场所，无非法行医或以人流、性病治疗业务为主的诊所；（1分）</w:t>
            </w:r>
            <w:r>
              <w:rPr>
                <w:rFonts w:hint="eastAsia" w:ascii="仿宋_GB2312" w:hAnsi="仿宋_GB2312" w:eastAsia="仿宋_GB2312" w:cs="仿宋_GB2312"/>
                <w:color w:val="FF0000"/>
                <w:sz w:val="28"/>
                <w:szCs w:val="28"/>
              </w:rPr>
              <w:t>学生处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3）校园周边取缔从事非法经营活动的游商和无证照摊点，无“三无食品”，无恐怖、迷信、低俗、色情玩具、文具、饰品和出版物销售；（0.5分）</w:t>
            </w:r>
            <w:r>
              <w:rPr>
                <w:rFonts w:hint="eastAsia" w:ascii="仿宋_GB2312" w:hAnsi="仿宋_GB2312" w:eastAsia="仿宋_GB2312" w:cs="仿宋_GB2312"/>
                <w:color w:val="FF0000"/>
                <w:sz w:val="28"/>
                <w:szCs w:val="28"/>
              </w:rPr>
              <w:t>学生处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4）提供本市（区）整治中小学校周边环境的工作安排、通知、方案、过程、图片等；（0.5分）</w:t>
            </w:r>
            <w:r>
              <w:rPr>
                <w:rFonts w:hint="eastAsia" w:ascii="仿宋_GB2312" w:hAnsi="仿宋_GB2312" w:eastAsia="仿宋_GB2312" w:cs="仿宋_GB2312"/>
                <w:color w:val="FF0000"/>
                <w:sz w:val="28"/>
                <w:szCs w:val="28"/>
              </w:rPr>
              <w:t>学生处</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5）提供本市（区）整治中小学校周边环境的情况说明。（0.5分）</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FF0000"/>
                <w:sz w:val="28"/>
                <w:szCs w:val="28"/>
              </w:rPr>
              <w:t>学生处</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exact"/>
              <w:rPr>
                <w:rFonts w:ascii="仿宋_GB2312" w:hAnsi="仿宋_GB2312" w:eastAsia="仿宋_GB2312" w:cs="仿宋_GB2312"/>
                <w:color w:val="000000"/>
                <w:sz w:val="28"/>
                <w:szCs w:val="28"/>
              </w:rPr>
            </w:pP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4.深入开展环保教育和节约教育，引导师生树立保护环境和节约资源意识，培育节约资源的良好风尚。（2分）</w:t>
            </w:r>
          </w:p>
        </w:tc>
        <w:tc>
          <w:tcPr>
            <w:tcW w:w="124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实地考察</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材料审核</w:t>
            </w:r>
          </w:p>
        </w:tc>
        <w:tc>
          <w:tcPr>
            <w:tcW w:w="8490"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1）积极组织师生以多种形式开展环保与节约为主题的教育活动，有计划安排、活动过程、说明报告、工作总结、图片及其他相关佐证材料；（1分）</w:t>
            </w:r>
            <w:r>
              <w:rPr>
                <w:rFonts w:hint="eastAsia" w:ascii="仿宋_GB2312" w:hAnsi="仿宋_GB2312" w:eastAsia="仿宋_GB2312" w:cs="仿宋_GB2312"/>
                <w:color w:val="FF0000"/>
                <w:sz w:val="28"/>
                <w:szCs w:val="28"/>
              </w:rPr>
              <w:t>团委</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2）有师生制作的环保作品在成果展示厅展览。（1分）（图片呈现）</w:t>
            </w:r>
            <w:r>
              <w:rPr>
                <w:rFonts w:hint="eastAsia" w:ascii="仿宋_GB2312" w:hAnsi="仿宋_GB2312" w:eastAsia="仿宋_GB2312" w:cs="仿宋_GB2312"/>
                <w:color w:val="FF0000"/>
                <w:sz w:val="28"/>
                <w:szCs w:val="28"/>
              </w:rPr>
              <w:t>团委</w:t>
            </w:r>
          </w:p>
        </w:tc>
        <w:tc>
          <w:tcPr>
            <w:tcW w:w="757" w:type="dxa"/>
          </w:tcPr>
          <w:p>
            <w:pPr>
              <w:spacing w:line="360" w:lineRule="exact"/>
              <w:rPr>
                <w:rFonts w:ascii="仿宋_GB2312" w:hAnsi="仿宋_GB2312" w:eastAsia="仿宋_GB2312" w:cs="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I-7</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特色指标（10分）</w:t>
            </w:r>
          </w:p>
        </w:tc>
        <w:tc>
          <w:tcPr>
            <w:tcW w:w="286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学校在文明校园创建过程中有特色，实效性强，采取的措施和举措有推广价值。（10分）</w:t>
            </w:r>
          </w:p>
        </w:tc>
        <w:tc>
          <w:tcPr>
            <w:tcW w:w="1245"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实地考察</w:t>
            </w:r>
          </w:p>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材料审核</w:t>
            </w:r>
          </w:p>
        </w:tc>
        <w:tc>
          <w:tcPr>
            <w:tcW w:w="8490" w:type="dxa"/>
          </w:tcPr>
          <w:p>
            <w:pPr>
              <w:spacing w:line="36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学校充分发挥自身优势，创新工作方式方法，建设具有独特性、示范性的品牌项目，如行为养成、礼仪教育、诗歌教育、红色文化培育和中华传统文化传承等。品牌建设要有内容、有体系、有阵地、有实效，争取在全市全省全国进行推广。有计划安排、通知、活动过程、说明报告、工作总结、照片及其他相关佐证材料，有成果展示。（10分）</w:t>
            </w:r>
            <w:r>
              <w:rPr>
                <w:rFonts w:hint="eastAsia" w:ascii="仿宋_GB2312" w:hAnsi="仿宋_GB2312" w:eastAsia="仿宋_GB2312" w:cs="仿宋_GB2312"/>
                <w:color w:val="FF0000"/>
                <w:sz w:val="28"/>
                <w:szCs w:val="28"/>
              </w:rPr>
              <w:t>学生处</w:t>
            </w:r>
          </w:p>
        </w:tc>
        <w:tc>
          <w:tcPr>
            <w:tcW w:w="757" w:type="dxa"/>
          </w:tcPr>
          <w:p>
            <w:pPr>
              <w:spacing w:line="360" w:lineRule="exact"/>
              <w:rPr>
                <w:rFonts w:ascii="仿宋_GB2312" w:hAnsi="仿宋_GB2312" w:eastAsia="仿宋_GB2312" w:cs="仿宋_GB2312"/>
                <w:color w:val="000000"/>
                <w:sz w:val="28"/>
                <w:szCs w:val="28"/>
              </w:rPr>
            </w:pPr>
          </w:p>
        </w:tc>
      </w:tr>
      <w:bookmarkEnd w:id="0"/>
    </w:tbl>
    <w:p>
      <w:pPr>
        <w:spacing w:line="520" w:lineRule="exact"/>
        <w:rPr>
          <w:rFonts w:ascii="仿宋_GB2312" w:hAnsi="仿宋_GB2312" w:eastAsia="仿宋_GB2312" w:cs="仿宋_GB2312"/>
          <w:sz w:val="32"/>
          <w:szCs w:val="32"/>
        </w:rPr>
      </w:pPr>
    </w:p>
    <w:p>
      <w:pPr>
        <w:spacing w:line="520" w:lineRule="exact"/>
        <w:rPr>
          <w:rFonts w:ascii="仿宋_GB2312" w:hAnsi="仿宋_GB2312" w:eastAsia="仿宋_GB2312" w:cs="仿宋_GB2312"/>
          <w:sz w:val="32"/>
          <w:szCs w:val="32"/>
        </w:rPr>
      </w:pPr>
    </w:p>
    <w:p>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备注：文明校园格式与创文格式一致。</w:t>
      </w:r>
    </w:p>
    <w:sectPr>
      <w:footerReference r:id="rId3"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1" o:spid="_x0000_s4097" o:spt="202" type="#_x0000_t202" style="position:absolute;left:0pt;margin-top:0pt;height:144pt;width:144pt;mso-position-horizontal:outside;mso-position-horizontal-relative:margin;mso-wrap-style:none;z-index:1024;mso-width-relative:page;mso-height-relative:page;" filled="f" o:preferrelative="t" stroked="f" coordsize="21600,21600">
          <v:path/>
          <v:fill on="f" focussize="0,0"/>
          <v:stroke on="f" joinstyle="miter"/>
          <v:imagedata o:title=""/>
          <o:lock v:ext="edit"/>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76585C"/>
    <w:multiLevelType w:val="singleLevel"/>
    <w:tmpl w:val="C476585C"/>
    <w:lvl w:ilvl="0" w:tentative="0">
      <w:start w:val="5"/>
      <w:numFmt w:val="decimal"/>
      <w:suff w:val="nothing"/>
      <w:lvlText w:val="%1）"/>
      <w:lvlJc w:val="left"/>
    </w:lvl>
  </w:abstractNum>
  <w:abstractNum w:abstractNumId="1">
    <w:nsid w:val="0477951A"/>
    <w:multiLevelType w:val="singleLevel"/>
    <w:tmpl w:val="0477951A"/>
    <w:lvl w:ilvl="0" w:tentative="0">
      <w:start w:val="1"/>
      <w:numFmt w:val="decimal"/>
      <w:suff w:val="nothing"/>
      <w:lvlText w:val="%1）"/>
      <w:lvlJc w:val="left"/>
    </w:lvl>
  </w:abstractNum>
  <w:abstractNum w:abstractNumId="2">
    <w:nsid w:val="270B80FD"/>
    <w:multiLevelType w:val="singleLevel"/>
    <w:tmpl w:val="270B80FD"/>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157"/>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10936"/>
    <w:rsid w:val="00172A27"/>
    <w:rsid w:val="00274FB9"/>
    <w:rsid w:val="00324248"/>
    <w:rsid w:val="00626217"/>
    <w:rsid w:val="00710E5C"/>
    <w:rsid w:val="0075602C"/>
    <w:rsid w:val="007F15E0"/>
    <w:rsid w:val="008A18C1"/>
    <w:rsid w:val="008B4380"/>
    <w:rsid w:val="00A80AA8"/>
    <w:rsid w:val="00AB1F20"/>
    <w:rsid w:val="00AC7D9D"/>
    <w:rsid w:val="00E22767"/>
    <w:rsid w:val="0444188F"/>
    <w:rsid w:val="05BD6C65"/>
    <w:rsid w:val="07C42631"/>
    <w:rsid w:val="07D64638"/>
    <w:rsid w:val="083B1F11"/>
    <w:rsid w:val="089D2EAF"/>
    <w:rsid w:val="09175D95"/>
    <w:rsid w:val="0A1629FB"/>
    <w:rsid w:val="0A1C5AB4"/>
    <w:rsid w:val="0DF8104C"/>
    <w:rsid w:val="0E6A57D6"/>
    <w:rsid w:val="0E9D72C8"/>
    <w:rsid w:val="1009188E"/>
    <w:rsid w:val="10641299"/>
    <w:rsid w:val="10850A19"/>
    <w:rsid w:val="11F216D6"/>
    <w:rsid w:val="127E521F"/>
    <w:rsid w:val="12BA39BB"/>
    <w:rsid w:val="146A7B2E"/>
    <w:rsid w:val="16227AE4"/>
    <w:rsid w:val="169C3E12"/>
    <w:rsid w:val="189204DC"/>
    <w:rsid w:val="1A1253C2"/>
    <w:rsid w:val="1B434256"/>
    <w:rsid w:val="1BDF3F7B"/>
    <w:rsid w:val="1C2878C9"/>
    <w:rsid w:val="1DCE0F13"/>
    <w:rsid w:val="1F59377E"/>
    <w:rsid w:val="1FEB5E8C"/>
    <w:rsid w:val="20624875"/>
    <w:rsid w:val="209E7B64"/>
    <w:rsid w:val="221170EC"/>
    <w:rsid w:val="24A55EAE"/>
    <w:rsid w:val="255549CD"/>
    <w:rsid w:val="277850B6"/>
    <w:rsid w:val="278775CF"/>
    <w:rsid w:val="29533B88"/>
    <w:rsid w:val="2A113092"/>
    <w:rsid w:val="2A611E70"/>
    <w:rsid w:val="2CEC4263"/>
    <w:rsid w:val="2D4328D5"/>
    <w:rsid w:val="313D08BF"/>
    <w:rsid w:val="31B636C3"/>
    <w:rsid w:val="31D52627"/>
    <w:rsid w:val="32812E6C"/>
    <w:rsid w:val="32863FD6"/>
    <w:rsid w:val="32DC5628"/>
    <w:rsid w:val="33664780"/>
    <w:rsid w:val="36503CEF"/>
    <w:rsid w:val="38CD2F41"/>
    <w:rsid w:val="395A61CA"/>
    <w:rsid w:val="39FF5198"/>
    <w:rsid w:val="3AC530D9"/>
    <w:rsid w:val="3AD27F42"/>
    <w:rsid w:val="3ED236C0"/>
    <w:rsid w:val="3F6618BC"/>
    <w:rsid w:val="40343E98"/>
    <w:rsid w:val="40D2327A"/>
    <w:rsid w:val="40F9414F"/>
    <w:rsid w:val="411B47B9"/>
    <w:rsid w:val="42A3064E"/>
    <w:rsid w:val="430D0B1C"/>
    <w:rsid w:val="45056FA9"/>
    <w:rsid w:val="45914A49"/>
    <w:rsid w:val="46F5457A"/>
    <w:rsid w:val="4703289B"/>
    <w:rsid w:val="476F621C"/>
    <w:rsid w:val="47B01BBF"/>
    <w:rsid w:val="49DE52BA"/>
    <w:rsid w:val="4D595865"/>
    <w:rsid w:val="4D7B5C08"/>
    <w:rsid w:val="4DCB4623"/>
    <w:rsid w:val="4ED32184"/>
    <w:rsid w:val="518618E1"/>
    <w:rsid w:val="52BA30C9"/>
    <w:rsid w:val="53521189"/>
    <w:rsid w:val="54246505"/>
    <w:rsid w:val="54832E1F"/>
    <w:rsid w:val="54A9591E"/>
    <w:rsid w:val="570E7978"/>
    <w:rsid w:val="58242402"/>
    <w:rsid w:val="59B26370"/>
    <w:rsid w:val="59C67F57"/>
    <w:rsid w:val="5A8149E7"/>
    <w:rsid w:val="5AA93EE9"/>
    <w:rsid w:val="5BE41A61"/>
    <w:rsid w:val="5D9751D0"/>
    <w:rsid w:val="5DAA5D8D"/>
    <w:rsid w:val="5FBB74C8"/>
    <w:rsid w:val="626207F5"/>
    <w:rsid w:val="636F477A"/>
    <w:rsid w:val="643A4657"/>
    <w:rsid w:val="64640C0D"/>
    <w:rsid w:val="67213F73"/>
    <w:rsid w:val="6B0700DE"/>
    <w:rsid w:val="6B6320C8"/>
    <w:rsid w:val="6BC5554E"/>
    <w:rsid w:val="6D3D5B9E"/>
    <w:rsid w:val="6D7402AB"/>
    <w:rsid w:val="6DA43704"/>
    <w:rsid w:val="70E45632"/>
    <w:rsid w:val="71035F21"/>
    <w:rsid w:val="71083D2D"/>
    <w:rsid w:val="73EE1C98"/>
    <w:rsid w:val="74773FFA"/>
    <w:rsid w:val="75ED6D7C"/>
    <w:rsid w:val="769D5DD9"/>
    <w:rsid w:val="7A801E38"/>
    <w:rsid w:val="7AE41ADE"/>
    <w:rsid w:val="7D5F70EF"/>
    <w:rsid w:val="7EBA3BD9"/>
    <w:rsid w:val="7EE73406"/>
    <w:rsid w:val="7F6E428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6">
    <w:name w:val="正文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1329</Words>
  <Characters>7579</Characters>
  <Lines>63</Lines>
  <Paragraphs>17</Paragraphs>
  <TotalTime>18</TotalTime>
  <ScaleCrop>false</ScaleCrop>
  <LinksUpToDate>false</LinksUpToDate>
  <CharactersWithSpaces>8891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2018-03-29T02:18:00Z</dcterms:created>
  <dc:creator>Administrator</dc:creator>
  <cp:lastModifiedBy>Administrator</cp:lastModifiedBy>
  <cp:lastPrinted>2019-05-07T03:50:00Z</cp:lastPrinted>
  <dcterms:modified xsi:type="dcterms:W3CDTF">2019-05-07T08:12:09Z</dcterms:modified>
  <dc:title>清远市精神文明建设委员会文件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